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196" w:rsidRPr="003231B7" w:rsidRDefault="00353196" w:rsidP="00353196">
      <w:pP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7E0A9D">
      <w:pPr>
        <w:ind w:left="2160" w:firstLine="720"/>
        <w:rPr>
          <w:rFonts w:cstheme="minorHAnsi"/>
          <w:sz w:val="24"/>
          <w:szCs w:val="24"/>
        </w:rPr>
      </w:pPr>
      <w:r w:rsidRPr="003231B7">
        <w:rPr>
          <w:rFonts w:cstheme="minorHAnsi"/>
          <w:sz w:val="24"/>
          <w:szCs w:val="24"/>
        </w:rPr>
        <w:t>Gravimetric Analysis of a Chloride Salt</w:t>
      </w: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r w:rsidRPr="003231B7">
        <w:rPr>
          <w:rFonts w:cstheme="minorHAnsi"/>
          <w:sz w:val="24"/>
          <w:szCs w:val="24"/>
        </w:rPr>
        <w:t xml:space="preserve">Lab partner: </w:t>
      </w:r>
      <w:bookmarkStart w:id="0" w:name="_GoBack"/>
      <w:bookmarkEnd w:id="0"/>
    </w:p>
    <w:p w:rsidR="00353196" w:rsidRPr="003231B7" w:rsidRDefault="00353196" w:rsidP="00353196">
      <w:pPr>
        <w:jc w:val="center"/>
        <w:rPr>
          <w:rFonts w:cstheme="minorHAnsi"/>
          <w:sz w:val="24"/>
          <w:szCs w:val="24"/>
        </w:rPr>
      </w:pPr>
    </w:p>
    <w:p w:rsidR="00353196" w:rsidRPr="003231B7" w:rsidRDefault="00A10719" w:rsidP="00353196">
      <w:pPr>
        <w:jc w:val="center"/>
        <w:rPr>
          <w:rFonts w:cstheme="minorHAnsi"/>
          <w:sz w:val="24"/>
          <w:szCs w:val="24"/>
        </w:rPr>
      </w:pPr>
      <w:r>
        <w:rPr>
          <w:rFonts w:cstheme="minorHAnsi"/>
          <w:sz w:val="24"/>
          <w:szCs w:val="24"/>
        </w:rPr>
        <w:t>26/10/2011</w:t>
      </w:r>
    </w:p>
    <w:p w:rsidR="00353196" w:rsidRPr="003231B7" w:rsidRDefault="00353196" w:rsidP="00353196">
      <w:pPr>
        <w:jc w:val="center"/>
        <w:rPr>
          <w:rFonts w:cstheme="minorHAnsi"/>
          <w:sz w:val="24"/>
          <w:szCs w:val="24"/>
        </w:rPr>
      </w:pPr>
    </w:p>
    <w:p w:rsidR="00353196" w:rsidRPr="003231B7" w:rsidRDefault="00353196" w:rsidP="00353196">
      <w:pPr>
        <w:jc w:val="center"/>
        <w:rPr>
          <w:rFonts w:cstheme="minorHAnsi"/>
          <w:sz w:val="24"/>
          <w:szCs w:val="24"/>
        </w:rPr>
      </w:pPr>
      <w:r w:rsidRPr="003231B7">
        <w:rPr>
          <w:rFonts w:cstheme="minorHAnsi"/>
          <w:sz w:val="24"/>
          <w:szCs w:val="24"/>
        </w:rPr>
        <w:t xml:space="preserve">Wednesday </w:t>
      </w:r>
      <w:r w:rsidR="00A10719">
        <w:rPr>
          <w:rFonts w:cstheme="minorHAnsi"/>
          <w:sz w:val="24"/>
          <w:szCs w:val="24"/>
        </w:rPr>
        <w:t>AM, group G</w:t>
      </w:r>
    </w:p>
    <w:p w:rsidR="006274F8" w:rsidRPr="003231B7" w:rsidRDefault="006274F8" w:rsidP="003453E3">
      <w:pPr>
        <w:spacing w:after="0"/>
        <w:rPr>
          <w:rFonts w:cstheme="minorHAnsi"/>
          <w:sz w:val="24"/>
          <w:szCs w:val="24"/>
        </w:rPr>
      </w:pPr>
    </w:p>
    <w:p w:rsidR="006274F8" w:rsidRPr="003231B7" w:rsidRDefault="006274F8" w:rsidP="003453E3">
      <w:pPr>
        <w:spacing w:after="0"/>
        <w:rPr>
          <w:rFonts w:cstheme="minorHAnsi"/>
          <w:sz w:val="24"/>
          <w:szCs w:val="24"/>
        </w:rPr>
      </w:pPr>
    </w:p>
    <w:p w:rsidR="003231B7" w:rsidRDefault="003231B7" w:rsidP="003453E3">
      <w:pPr>
        <w:spacing w:after="0"/>
        <w:rPr>
          <w:rFonts w:cstheme="minorHAnsi"/>
          <w:sz w:val="24"/>
          <w:szCs w:val="24"/>
          <w:u w:val="single"/>
        </w:rPr>
      </w:pPr>
    </w:p>
    <w:p w:rsidR="007E0A9D" w:rsidRDefault="007E0A9D">
      <w:pPr>
        <w:rPr>
          <w:rFonts w:cstheme="minorHAnsi"/>
          <w:sz w:val="24"/>
          <w:szCs w:val="24"/>
          <w:u w:val="single"/>
        </w:rPr>
      </w:pPr>
      <w:r>
        <w:rPr>
          <w:rFonts w:cstheme="minorHAnsi"/>
          <w:sz w:val="24"/>
          <w:szCs w:val="24"/>
          <w:u w:val="single"/>
        </w:rPr>
        <w:br w:type="page"/>
      </w:r>
    </w:p>
    <w:p w:rsidR="003453E3" w:rsidRPr="003231B7" w:rsidRDefault="003453E3" w:rsidP="003453E3">
      <w:pPr>
        <w:spacing w:after="0"/>
        <w:rPr>
          <w:rFonts w:cstheme="minorHAnsi"/>
          <w:sz w:val="24"/>
          <w:szCs w:val="24"/>
          <w:u w:val="single"/>
        </w:rPr>
      </w:pPr>
      <w:r w:rsidRPr="003231B7">
        <w:rPr>
          <w:rFonts w:cstheme="minorHAnsi"/>
          <w:sz w:val="24"/>
          <w:szCs w:val="24"/>
          <w:u w:val="single"/>
        </w:rPr>
        <w:lastRenderedPageBreak/>
        <w:t>Purpose:</w:t>
      </w:r>
    </w:p>
    <w:p w:rsidR="00FE0162" w:rsidRPr="003231B7" w:rsidRDefault="00814BAF" w:rsidP="003453E3">
      <w:pPr>
        <w:spacing w:after="0"/>
        <w:rPr>
          <w:rFonts w:cstheme="minorHAnsi"/>
          <w:sz w:val="24"/>
          <w:szCs w:val="24"/>
        </w:rPr>
      </w:pPr>
      <w:r w:rsidRPr="003231B7">
        <w:rPr>
          <w:rFonts w:cstheme="minorHAnsi"/>
          <w:sz w:val="24"/>
          <w:szCs w:val="24"/>
        </w:rPr>
        <w:tab/>
        <w:t>To demonstrate basic the knowledge and application of gravimetric techniques to determine the chloride ion content in an unknown soluble salt sample.</w:t>
      </w:r>
    </w:p>
    <w:p w:rsidR="00814BAF" w:rsidRPr="003231B7" w:rsidRDefault="00814BAF" w:rsidP="003453E3">
      <w:pPr>
        <w:spacing w:after="0"/>
        <w:rPr>
          <w:rFonts w:cstheme="minorHAnsi"/>
          <w:sz w:val="24"/>
          <w:szCs w:val="24"/>
        </w:rPr>
      </w:pPr>
    </w:p>
    <w:p w:rsidR="003453E3" w:rsidRPr="003231B7" w:rsidRDefault="003453E3" w:rsidP="003453E3">
      <w:pPr>
        <w:spacing w:after="0"/>
        <w:rPr>
          <w:rFonts w:cstheme="minorHAnsi"/>
          <w:sz w:val="24"/>
          <w:szCs w:val="24"/>
          <w:u w:val="single"/>
        </w:rPr>
      </w:pPr>
      <w:r w:rsidRPr="003231B7">
        <w:rPr>
          <w:rFonts w:cstheme="minorHAnsi"/>
          <w:sz w:val="24"/>
          <w:szCs w:val="24"/>
          <w:u w:val="single"/>
        </w:rPr>
        <w:t>Theory:</w:t>
      </w:r>
    </w:p>
    <w:p w:rsidR="00814BAF" w:rsidRPr="003231B7" w:rsidRDefault="00814BAF" w:rsidP="003453E3">
      <w:pPr>
        <w:spacing w:after="0"/>
        <w:rPr>
          <w:rFonts w:cstheme="minorHAnsi"/>
          <w:sz w:val="24"/>
          <w:szCs w:val="24"/>
        </w:rPr>
      </w:pPr>
      <w:r w:rsidRPr="003231B7">
        <w:rPr>
          <w:rFonts w:cstheme="minorHAnsi"/>
          <w:sz w:val="24"/>
          <w:szCs w:val="24"/>
        </w:rPr>
        <w:tab/>
        <w:t xml:space="preserve">A precipitate is formed when </w:t>
      </w:r>
      <w:r w:rsidR="00913067">
        <w:rPr>
          <w:rFonts w:cstheme="minorHAnsi"/>
          <w:sz w:val="24"/>
          <w:szCs w:val="24"/>
        </w:rPr>
        <w:t>two</w:t>
      </w:r>
      <w:r w:rsidRPr="003231B7">
        <w:rPr>
          <w:rFonts w:cstheme="minorHAnsi"/>
          <w:sz w:val="24"/>
          <w:szCs w:val="24"/>
        </w:rPr>
        <w:t xml:space="preserve"> soluble ionic compounds are mixed to form a new insoluble compound. A common example of this is </w:t>
      </w:r>
      <w:r w:rsidR="00D55119" w:rsidRPr="003231B7">
        <w:rPr>
          <w:rFonts w:cstheme="minorHAnsi"/>
          <w:sz w:val="24"/>
          <w:szCs w:val="24"/>
        </w:rPr>
        <w:t xml:space="preserve">the precipitation reaction that </w:t>
      </w:r>
      <w:r w:rsidR="009D7B59" w:rsidRPr="003231B7">
        <w:rPr>
          <w:rFonts w:cstheme="minorHAnsi"/>
          <w:sz w:val="24"/>
          <w:szCs w:val="24"/>
        </w:rPr>
        <w:t>occurs</w:t>
      </w:r>
      <w:r w:rsidR="00D55119" w:rsidRPr="003231B7">
        <w:rPr>
          <w:rFonts w:cstheme="minorHAnsi"/>
          <w:sz w:val="24"/>
          <w:szCs w:val="24"/>
        </w:rPr>
        <w:t xml:space="preserve"> when a </w:t>
      </w:r>
      <w:r w:rsidR="009D7B59" w:rsidRPr="003231B7">
        <w:rPr>
          <w:rFonts w:cstheme="minorHAnsi"/>
          <w:sz w:val="24"/>
          <w:szCs w:val="24"/>
        </w:rPr>
        <w:t>solution containing silver ions</w:t>
      </w:r>
      <w:r w:rsidR="00D55119" w:rsidRPr="003231B7">
        <w:rPr>
          <w:rFonts w:cstheme="minorHAnsi"/>
          <w:sz w:val="24"/>
          <w:szCs w:val="24"/>
        </w:rPr>
        <w:t xml:space="preserve"> (Ag</w:t>
      </w:r>
      <w:r w:rsidR="00D55119" w:rsidRPr="003231B7">
        <w:rPr>
          <w:rFonts w:cstheme="minorHAnsi"/>
          <w:sz w:val="24"/>
          <w:szCs w:val="24"/>
          <w:vertAlign w:val="superscript"/>
        </w:rPr>
        <w:t>+</w:t>
      </w:r>
      <w:r w:rsidR="00D55119" w:rsidRPr="003231B7">
        <w:rPr>
          <w:rFonts w:cstheme="minorHAnsi"/>
          <w:sz w:val="24"/>
          <w:szCs w:val="24"/>
          <w:vertAlign w:val="subscript"/>
        </w:rPr>
        <w:t>(</w:t>
      </w:r>
      <w:proofErr w:type="spellStart"/>
      <w:r w:rsidR="00D55119" w:rsidRPr="003231B7">
        <w:rPr>
          <w:rFonts w:cstheme="minorHAnsi"/>
          <w:sz w:val="24"/>
          <w:szCs w:val="24"/>
          <w:vertAlign w:val="subscript"/>
        </w:rPr>
        <w:t>aq</w:t>
      </w:r>
      <w:proofErr w:type="spellEnd"/>
      <w:r w:rsidR="00D55119" w:rsidRPr="003231B7">
        <w:rPr>
          <w:rFonts w:cstheme="minorHAnsi"/>
          <w:sz w:val="24"/>
          <w:szCs w:val="24"/>
          <w:vertAlign w:val="subscript"/>
        </w:rPr>
        <w:t>)</w:t>
      </w:r>
      <w:r w:rsidR="00D55119" w:rsidRPr="003231B7">
        <w:rPr>
          <w:rFonts w:cstheme="minorHAnsi"/>
          <w:sz w:val="24"/>
          <w:szCs w:val="24"/>
        </w:rPr>
        <w:t xml:space="preserve">) is mixed with a </w:t>
      </w:r>
      <w:r w:rsidR="009D7B59" w:rsidRPr="003231B7">
        <w:rPr>
          <w:rFonts w:cstheme="minorHAnsi"/>
          <w:sz w:val="24"/>
          <w:szCs w:val="24"/>
        </w:rPr>
        <w:t>solution containing chloride ions</w:t>
      </w:r>
      <w:r w:rsidR="00D55119" w:rsidRPr="003231B7">
        <w:rPr>
          <w:rFonts w:cstheme="minorHAnsi"/>
          <w:sz w:val="24"/>
          <w:szCs w:val="24"/>
        </w:rPr>
        <w:t xml:space="preserve"> (</w:t>
      </w:r>
      <w:proofErr w:type="spellStart"/>
      <w:r w:rsidR="00D55119" w:rsidRPr="003231B7">
        <w:rPr>
          <w:rFonts w:cstheme="minorHAnsi"/>
          <w:sz w:val="24"/>
          <w:szCs w:val="24"/>
        </w:rPr>
        <w:t>Cl</w:t>
      </w:r>
      <w:proofErr w:type="spellEnd"/>
      <w:r w:rsidR="00D55119" w:rsidRPr="003231B7">
        <w:rPr>
          <w:rFonts w:cstheme="minorHAnsi"/>
          <w:sz w:val="24"/>
          <w:szCs w:val="24"/>
          <w:vertAlign w:val="superscript"/>
        </w:rPr>
        <w:t>-</w:t>
      </w:r>
      <w:r w:rsidR="009D7B59" w:rsidRPr="003231B7">
        <w:rPr>
          <w:rFonts w:cstheme="minorHAnsi"/>
          <w:sz w:val="24"/>
          <w:szCs w:val="24"/>
          <w:vertAlign w:val="subscript"/>
        </w:rPr>
        <w:t>(</w:t>
      </w:r>
      <w:proofErr w:type="spellStart"/>
      <w:r w:rsidR="009D7B59" w:rsidRPr="003231B7">
        <w:rPr>
          <w:rFonts w:cstheme="minorHAnsi"/>
          <w:sz w:val="24"/>
          <w:szCs w:val="24"/>
          <w:vertAlign w:val="subscript"/>
        </w:rPr>
        <w:t>aq</w:t>
      </w:r>
      <w:proofErr w:type="spellEnd"/>
      <w:r w:rsidR="009D7B59" w:rsidRPr="003231B7">
        <w:rPr>
          <w:rFonts w:cstheme="minorHAnsi"/>
          <w:sz w:val="24"/>
          <w:szCs w:val="24"/>
          <w:vertAlign w:val="subscript"/>
        </w:rPr>
        <w:t>)</w:t>
      </w:r>
      <w:r w:rsidR="00D55119" w:rsidRPr="003231B7">
        <w:rPr>
          <w:rFonts w:cstheme="minorHAnsi"/>
          <w:sz w:val="24"/>
          <w:szCs w:val="24"/>
        </w:rPr>
        <w:t>)</w:t>
      </w:r>
      <w:r w:rsidR="009D7B59" w:rsidRPr="003231B7">
        <w:rPr>
          <w:rFonts w:cstheme="minorHAnsi"/>
          <w:sz w:val="24"/>
          <w:szCs w:val="24"/>
        </w:rPr>
        <w:t xml:space="preserve"> to form a solid silver</w:t>
      </w:r>
      <w:r w:rsidR="00D55119" w:rsidRPr="003231B7">
        <w:rPr>
          <w:rFonts w:cstheme="minorHAnsi"/>
          <w:sz w:val="24"/>
          <w:szCs w:val="24"/>
        </w:rPr>
        <w:t xml:space="preserve"> chloride</w:t>
      </w:r>
      <w:r w:rsidR="009D7B59" w:rsidRPr="003231B7">
        <w:rPr>
          <w:rFonts w:cstheme="minorHAnsi"/>
          <w:sz w:val="24"/>
          <w:szCs w:val="24"/>
        </w:rPr>
        <w:t xml:space="preserve"> precipitate</w:t>
      </w:r>
      <w:r w:rsidR="00D55119" w:rsidRPr="003231B7">
        <w:rPr>
          <w:rFonts w:cstheme="minorHAnsi"/>
          <w:sz w:val="24"/>
          <w:szCs w:val="24"/>
        </w:rPr>
        <w:t xml:space="preserve"> (</w:t>
      </w:r>
      <w:proofErr w:type="spellStart"/>
      <w:r w:rsidR="00D55119" w:rsidRPr="003231B7">
        <w:rPr>
          <w:rFonts w:cstheme="minorHAnsi"/>
          <w:sz w:val="24"/>
          <w:szCs w:val="24"/>
        </w:rPr>
        <w:t>AgCl</w:t>
      </w:r>
      <w:proofErr w:type="spellEnd"/>
      <w:r w:rsidR="00913067">
        <w:rPr>
          <w:rFonts w:cstheme="minorHAnsi"/>
          <w:sz w:val="24"/>
          <w:szCs w:val="24"/>
        </w:rPr>
        <w:t>), as illustrated in the below equation</w:t>
      </w:r>
      <w:r w:rsidR="00D55119" w:rsidRPr="003231B7">
        <w:rPr>
          <w:rFonts w:cstheme="minorHAnsi"/>
          <w:sz w:val="24"/>
          <w:szCs w:val="24"/>
        </w:rPr>
        <w:t>:</w:t>
      </w:r>
    </w:p>
    <w:p w:rsidR="009D7B59" w:rsidRPr="003231B7" w:rsidRDefault="007168F8" w:rsidP="009D7B59">
      <w:pPr>
        <w:spacing w:after="0"/>
        <w:jc w:val="center"/>
        <w:rPr>
          <w:rFonts w:ascii="Cambria Math" w:hAnsi="Cambria Math" w:cstheme="minorHAnsi"/>
          <w:sz w:val="24"/>
          <w:szCs w:val="24"/>
          <w:vertAlign w:val="subscript"/>
          <w:oMath/>
        </w:rPr>
      </w:pPr>
      <m:oMathPara>
        <m:oMath>
          <m:r>
            <w:rPr>
              <w:rFonts w:ascii="Cambria Math" w:hAnsi="Cambria Math" w:cstheme="minorHAnsi"/>
              <w:sz w:val="24"/>
              <w:szCs w:val="24"/>
            </w:rPr>
            <m:t>A</m:t>
          </m:r>
          <m:sSubSup>
            <m:sSubSupPr>
              <m:ctrlPr>
                <w:rPr>
                  <w:rFonts w:ascii="Cambria Math" w:hAnsi="Cambria Math" w:cstheme="minorHAnsi"/>
                  <w:i/>
                  <w:sz w:val="24"/>
                  <w:szCs w:val="24"/>
                </w:rPr>
              </m:ctrlPr>
            </m:sSubSupPr>
            <m:e>
              <m:r>
                <w:rPr>
                  <w:rFonts w:ascii="Cambria Math" w:hAnsi="Cambria Math" w:cstheme="minorHAnsi"/>
                  <w:sz w:val="24"/>
                  <w:szCs w:val="24"/>
                </w:rPr>
                <m:t>g</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C</m:t>
          </m:r>
          <m:sSubSup>
            <m:sSubSupPr>
              <m:ctrlPr>
                <w:rPr>
                  <w:rFonts w:ascii="Cambria Math" w:hAnsi="Cambria Math" w:cstheme="minorHAnsi"/>
                  <w:i/>
                  <w:sz w:val="24"/>
                  <w:szCs w:val="24"/>
                </w:rPr>
              </m:ctrlPr>
            </m:sSubSupPr>
            <m:e>
              <m:r>
                <w:rPr>
                  <w:rFonts w:ascii="Cambria Math" w:hAnsi="Cambria Math" w:cstheme="minorHAnsi"/>
                  <w:sz w:val="24"/>
                  <w:szCs w:val="24"/>
                </w:rPr>
                <m:t>l</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AgC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rPr>
                <m:t>(s)</m:t>
              </m:r>
            </m:sub>
          </m:sSub>
        </m:oMath>
      </m:oMathPara>
    </w:p>
    <w:p w:rsidR="003231B7" w:rsidRDefault="009D7B59" w:rsidP="009D7B59">
      <w:pPr>
        <w:spacing w:after="0"/>
        <w:rPr>
          <w:rFonts w:cstheme="minorHAnsi"/>
          <w:sz w:val="24"/>
          <w:szCs w:val="24"/>
        </w:rPr>
      </w:pPr>
      <w:r w:rsidRPr="003231B7">
        <w:rPr>
          <w:rFonts w:cstheme="minorHAnsi"/>
          <w:sz w:val="24"/>
          <w:szCs w:val="24"/>
        </w:rPr>
        <w:tab/>
      </w:r>
    </w:p>
    <w:p w:rsidR="00BB2D18" w:rsidRPr="003231B7" w:rsidRDefault="009D7B59" w:rsidP="003231B7">
      <w:pPr>
        <w:spacing w:after="0"/>
        <w:ind w:firstLine="720"/>
        <w:rPr>
          <w:rFonts w:cstheme="minorHAnsi"/>
          <w:sz w:val="24"/>
          <w:szCs w:val="24"/>
        </w:rPr>
      </w:pPr>
      <w:r w:rsidRPr="003231B7">
        <w:rPr>
          <w:rFonts w:cstheme="minorHAnsi"/>
          <w:sz w:val="24"/>
          <w:szCs w:val="24"/>
        </w:rPr>
        <w:t xml:space="preserve">Although it had been determined that </w:t>
      </w:r>
      <w:r w:rsidR="00913067">
        <w:rPr>
          <w:rFonts w:cstheme="minorHAnsi"/>
          <w:sz w:val="24"/>
          <w:szCs w:val="24"/>
        </w:rPr>
        <w:t>soluble silver and chloride ion solutions produce</w:t>
      </w:r>
      <w:r w:rsidRPr="003231B7">
        <w:rPr>
          <w:rFonts w:cstheme="minorHAnsi"/>
          <w:sz w:val="24"/>
          <w:szCs w:val="24"/>
        </w:rPr>
        <w:t xml:space="preserve"> and insoluble precipitate, it is critical to understand tha</w:t>
      </w:r>
      <w:r w:rsidR="00913067">
        <w:rPr>
          <w:rFonts w:cstheme="minorHAnsi"/>
          <w:sz w:val="24"/>
          <w:szCs w:val="24"/>
        </w:rPr>
        <w:t>t the precipitate itself is</w:t>
      </w:r>
      <w:r w:rsidRPr="003231B7">
        <w:rPr>
          <w:rFonts w:cstheme="minorHAnsi"/>
          <w:sz w:val="24"/>
          <w:szCs w:val="24"/>
        </w:rPr>
        <w:t xml:space="preserve"> slightly soluble. This slight variation in solubility </w:t>
      </w:r>
      <w:r w:rsidR="00BB2D18" w:rsidRPr="003231B7">
        <w:rPr>
          <w:rFonts w:cstheme="minorHAnsi"/>
          <w:sz w:val="24"/>
          <w:szCs w:val="24"/>
        </w:rPr>
        <w:t>can be expressed using the solubility product</w:t>
      </w:r>
      <w:r w:rsidR="00BC1B1D" w:rsidRPr="003231B7">
        <w:rPr>
          <w:rFonts w:cstheme="minorHAnsi"/>
          <w:sz w:val="24"/>
          <w:szCs w:val="24"/>
        </w:rPr>
        <w:t xml:space="preserve"> constant</w:t>
      </w:r>
      <w:r w:rsidR="00BB2D18" w:rsidRPr="003231B7">
        <w:rPr>
          <w:rFonts w:cstheme="minorHAnsi"/>
          <w:sz w:val="24"/>
          <w:szCs w:val="24"/>
        </w:rPr>
        <w:t xml:space="preserve">, </w:t>
      </w:r>
      <w:proofErr w:type="spellStart"/>
      <w:r w:rsidR="00BB2D18" w:rsidRPr="003231B7">
        <w:rPr>
          <w:rFonts w:cstheme="minorHAnsi"/>
          <w:sz w:val="24"/>
          <w:szCs w:val="24"/>
        </w:rPr>
        <w:t>K</w:t>
      </w:r>
      <w:r w:rsidR="00BB2D18" w:rsidRPr="003231B7">
        <w:rPr>
          <w:rFonts w:cstheme="minorHAnsi"/>
          <w:sz w:val="24"/>
          <w:szCs w:val="24"/>
          <w:vertAlign w:val="subscript"/>
        </w:rPr>
        <w:t>sp</w:t>
      </w:r>
      <w:proofErr w:type="spellEnd"/>
      <w:r w:rsidR="00BC1B1D" w:rsidRPr="003231B7">
        <w:rPr>
          <w:rFonts w:cstheme="minorHAnsi"/>
          <w:sz w:val="24"/>
          <w:szCs w:val="24"/>
        </w:rPr>
        <w:t xml:space="preserve">. Since </w:t>
      </w:r>
      <w:proofErr w:type="spellStart"/>
      <w:r w:rsidR="00BC1B1D" w:rsidRPr="003231B7">
        <w:rPr>
          <w:rFonts w:cstheme="minorHAnsi"/>
          <w:sz w:val="24"/>
          <w:szCs w:val="24"/>
        </w:rPr>
        <w:t>K</w:t>
      </w:r>
      <w:r w:rsidR="00BC1B1D" w:rsidRPr="003231B7">
        <w:rPr>
          <w:rFonts w:cstheme="minorHAnsi"/>
          <w:sz w:val="24"/>
          <w:szCs w:val="24"/>
          <w:vertAlign w:val="subscript"/>
        </w:rPr>
        <w:t>sp</w:t>
      </w:r>
      <w:proofErr w:type="spellEnd"/>
      <w:r w:rsidR="00BC1B1D" w:rsidRPr="003231B7">
        <w:rPr>
          <w:rFonts w:cstheme="minorHAnsi"/>
          <w:sz w:val="24"/>
          <w:szCs w:val="24"/>
        </w:rPr>
        <w:t xml:space="preserve"> values are often negligible, we assume that the reaction goes to completion</w:t>
      </w:r>
      <w:r w:rsidR="00BB2D18" w:rsidRPr="003231B7">
        <w:rPr>
          <w:rFonts w:cstheme="minorHAnsi"/>
          <w:sz w:val="24"/>
          <w:szCs w:val="24"/>
        </w:rPr>
        <w:t>:</w:t>
      </w:r>
    </w:p>
    <w:p w:rsidR="009D7B59" w:rsidRPr="003231B7" w:rsidRDefault="008B57CD" w:rsidP="00BC1B1D">
      <w:pPr>
        <w:spacing w:after="0"/>
        <w:jc w:val="center"/>
        <w:rPr>
          <w:rFonts w:ascii="Cambria Math" w:hAnsi="Cambria Math" w:cstheme="minorHAnsi"/>
          <w:sz w:val="24"/>
          <w:szCs w:val="24"/>
          <w:oMath/>
        </w:rPr>
      </w:pPr>
      <m:oMathPara>
        <m:oMath>
          <m:r>
            <w:rPr>
              <w:rFonts w:ascii="Cambria Math" w:hAnsi="Cambria Math" w:cstheme="minorHAnsi"/>
              <w:sz w:val="24"/>
              <w:szCs w:val="24"/>
            </w:rPr>
            <m:t>AgCl</m:t>
          </m:r>
          <m:d>
            <m:dPr>
              <m:ctrlPr>
                <w:rPr>
                  <w:rFonts w:ascii="Cambria Math" w:hAnsi="Cambria Math" w:cstheme="minorHAnsi"/>
                  <w:i/>
                  <w:sz w:val="24"/>
                  <w:szCs w:val="24"/>
                  <w:vertAlign w:val="subscript"/>
                </w:rPr>
              </m:ctrlPr>
            </m:dPr>
            <m:e>
              <m:r>
                <w:rPr>
                  <w:rFonts w:ascii="Cambria Math" w:hAnsi="Cambria Math" w:cstheme="minorHAnsi"/>
                  <w:sz w:val="24"/>
                  <w:szCs w:val="24"/>
                  <w:vertAlign w:val="subscript"/>
                </w:rPr>
                <m:t>s</m:t>
              </m:r>
            </m:e>
          </m:d>
          <m:r>
            <w:rPr>
              <w:rFonts w:ascii="Cambria Math" w:hAnsi="Cambria Math" w:cstheme="minorHAnsi"/>
              <w:sz w:val="24"/>
              <w:szCs w:val="24"/>
            </w:rPr>
            <m:t>→ A</m:t>
          </m:r>
          <m:sSubSup>
            <m:sSubSupPr>
              <m:ctrlPr>
                <w:rPr>
                  <w:rFonts w:ascii="Cambria Math" w:hAnsi="Cambria Math" w:cstheme="minorHAnsi"/>
                  <w:i/>
                  <w:sz w:val="24"/>
                  <w:szCs w:val="24"/>
                </w:rPr>
              </m:ctrlPr>
            </m:sSubSupPr>
            <m:e>
              <m:r>
                <w:rPr>
                  <w:rFonts w:ascii="Cambria Math" w:hAnsi="Cambria Math" w:cstheme="minorHAnsi"/>
                  <w:sz w:val="24"/>
                  <w:szCs w:val="24"/>
                </w:rPr>
                <m:t>g</m:t>
              </m:r>
            </m:e>
            <m:sub>
              <m:d>
                <m:dPr>
                  <m:ctrlPr>
                    <w:rPr>
                      <w:rFonts w:ascii="Cambria Math" w:hAnsi="Cambria Math" w:cstheme="minorHAnsi"/>
                      <w:i/>
                      <w:sz w:val="24"/>
                      <w:szCs w:val="24"/>
                    </w:rPr>
                  </m:ctrlPr>
                </m:dPr>
                <m:e>
                  <m:r>
                    <w:rPr>
                      <w:rFonts w:ascii="Cambria Math" w:hAnsi="Cambria Math" w:cstheme="minorHAnsi"/>
                      <w:sz w:val="24"/>
                      <w:szCs w:val="24"/>
                    </w:rPr>
                    <m:t>aq</m:t>
                  </m:r>
                </m:e>
              </m:d>
            </m:sub>
            <m:sup>
              <m:r>
                <w:rPr>
                  <w:rFonts w:ascii="Cambria Math" w:hAnsi="Cambria Math" w:cstheme="minorHAnsi"/>
                  <w:sz w:val="24"/>
                  <w:szCs w:val="24"/>
                </w:rPr>
                <m:t>+</m:t>
              </m:r>
            </m:sup>
          </m:sSubSup>
          <m:r>
            <w:rPr>
              <w:rFonts w:ascii="Cambria Math" w:hAnsi="Cambria Math" w:cstheme="minorHAnsi"/>
              <w:sz w:val="24"/>
              <w:szCs w:val="24"/>
            </w:rPr>
            <m:t xml:space="preserve"> + C</m:t>
          </m:r>
          <m:sSubSup>
            <m:sSubSupPr>
              <m:ctrlPr>
                <w:rPr>
                  <w:rFonts w:ascii="Cambria Math" w:hAnsi="Cambria Math" w:cstheme="minorHAnsi"/>
                  <w:i/>
                  <w:sz w:val="24"/>
                  <w:szCs w:val="24"/>
                </w:rPr>
              </m:ctrlPr>
            </m:sSubSupPr>
            <m:e>
              <m:r>
                <w:rPr>
                  <w:rFonts w:ascii="Cambria Math" w:hAnsi="Cambria Math" w:cstheme="minorHAnsi"/>
                  <w:sz w:val="24"/>
                  <w:szCs w:val="24"/>
                </w:rPr>
                <m:t>l</m:t>
              </m:r>
            </m:e>
            <m:sub>
              <m:d>
                <m:dPr>
                  <m:ctrlPr>
                    <w:rPr>
                      <w:rFonts w:ascii="Cambria Math" w:hAnsi="Cambria Math" w:cstheme="minorHAnsi"/>
                      <w:i/>
                      <w:sz w:val="24"/>
                      <w:szCs w:val="24"/>
                    </w:rPr>
                  </m:ctrlPr>
                </m:dPr>
                <m:e>
                  <m:r>
                    <w:rPr>
                      <w:rFonts w:ascii="Cambria Math" w:hAnsi="Cambria Math" w:cstheme="minorHAnsi"/>
                      <w:sz w:val="24"/>
                      <w:szCs w:val="24"/>
                    </w:rPr>
                    <m:t>aq</m:t>
                  </m:r>
                </m:e>
              </m:d>
            </m:sub>
            <m:sup>
              <m:r>
                <w:rPr>
                  <w:rFonts w:ascii="Cambria Math" w:hAnsi="Cambria Math" w:cstheme="minorHAnsi"/>
                  <w:sz w:val="24"/>
                  <w:szCs w:val="24"/>
                </w:rPr>
                <m:t>-</m:t>
              </m:r>
            </m:sup>
          </m:sSubSup>
          <m:r>
            <w:rPr>
              <w:rFonts w:ascii="Cambria Math" w:hAnsi="Cambria Math" w:cstheme="minorHAnsi"/>
              <w:sz w:val="24"/>
              <w:szCs w:val="24"/>
            </w:rPr>
            <m:t xml:space="preserve">                    K</m:t>
          </m:r>
          <m:r>
            <w:rPr>
              <w:rFonts w:ascii="Cambria Math" w:hAnsi="Cambria Math" w:cstheme="minorHAnsi"/>
              <w:sz w:val="24"/>
              <w:szCs w:val="24"/>
              <w:vertAlign w:val="subscript"/>
            </w:rPr>
            <m:t>sp</m:t>
          </m:r>
          <m:r>
            <w:rPr>
              <w:rFonts w:ascii="Cambria Math" w:hAnsi="Cambria Math" w:cstheme="minorHAnsi"/>
              <w:sz w:val="24"/>
              <w:szCs w:val="24"/>
            </w:rPr>
            <m:t xml:space="preserve"> = 1.6x1</m:t>
          </m:r>
          <m:sSup>
            <m:sSupPr>
              <m:ctrlPr>
                <w:rPr>
                  <w:rFonts w:ascii="Cambria Math" w:hAnsi="Cambria Math" w:cstheme="minorHAnsi"/>
                  <w:i/>
                  <w:sz w:val="24"/>
                  <w:szCs w:val="24"/>
                </w:rPr>
              </m:ctrlPr>
            </m:sSupPr>
            <m:e>
              <m:r>
                <w:rPr>
                  <w:rFonts w:ascii="Cambria Math" w:hAnsi="Cambria Math" w:cstheme="minorHAnsi"/>
                  <w:sz w:val="24"/>
                  <w:szCs w:val="24"/>
                </w:rPr>
                <m:t>0</m:t>
              </m:r>
            </m:e>
            <m:sup>
              <m:r>
                <w:rPr>
                  <w:rFonts w:ascii="Cambria Math" w:hAnsi="Cambria Math" w:cstheme="minorHAnsi"/>
                  <w:sz w:val="24"/>
                  <w:szCs w:val="24"/>
                </w:rPr>
                <m:t>-10</m:t>
              </m:r>
            </m:sup>
          </m:sSup>
        </m:oMath>
      </m:oMathPara>
    </w:p>
    <w:p w:rsidR="003231B7" w:rsidRDefault="00BC1B1D" w:rsidP="00BC1B1D">
      <w:pPr>
        <w:spacing w:after="0"/>
        <w:rPr>
          <w:rFonts w:cstheme="minorHAnsi"/>
          <w:sz w:val="24"/>
          <w:szCs w:val="24"/>
        </w:rPr>
      </w:pPr>
      <w:r w:rsidRPr="003231B7">
        <w:rPr>
          <w:rFonts w:cstheme="minorHAnsi"/>
          <w:sz w:val="24"/>
          <w:szCs w:val="24"/>
        </w:rPr>
        <w:tab/>
      </w:r>
    </w:p>
    <w:p w:rsidR="00BC1B1D" w:rsidRPr="003231B7" w:rsidRDefault="00BC1B1D" w:rsidP="003231B7">
      <w:pPr>
        <w:spacing w:after="0"/>
        <w:ind w:firstLine="720"/>
        <w:rPr>
          <w:rFonts w:cstheme="minorHAnsi"/>
          <w:sz w:val="24"/>
          <w:szCs w:val="24"/>
        </w:rPr>
      </w:pPr>
      <w:r w:rsidRPr="003231B7">
        <w:rPr>
          <w:rFonts w:cstheme="minorHAnsi"/>
          <w:sz w:val="24"/>
          <w:szCs w:val="24"/>
        </w:rPr>
        <w:t>Addi</w:t>
      </w:r>
      <w:r w:rsidR="000D79EE" w:rsidRPr="003231B7">
        <w:rPr>
          <w:rFonts w:cstheme="minorHAnsi"/>
          <w:sz w:val="24"/>
          <w:szCs w:val="24"/>
        </w:rPr>
        <w:t>ng a soluble silver such (such as AgNO</w:t>
      </w:r>
      <w:r w:rsidR="000D79EE" w:rsidRPr="003231B7">
        <w:rPr>
          <w:rFonts w:cstheme="minorHAnsi"/>
          <w:sz w:val="24"/>
          <w:szCs w:val="24"/>
          <w:vertAlign w:val="subscript"/>
        </w:rPr>
        <w:t>3</w:t>
      </w:r>
      <w:r w:rsidR="000D79EE" w:rsidRPr="003231B7">
        <w:rPr>
          <w:rFonts w:cstheme="minorHAnsi"/>
          <w:sz w:val="24"/>
          <w:szCs w:val="24"/>
        </w:rPr>
        <w:t>) to a solution containing chloride ions will result in a precipitate insta</w:t>
      </w:r>
      <w:r w:rsidR="00432780" w:rsidRPr="003231B7">
        <w:rPr>
          <w:rFonts w:cstheme="minorHAnsi"/>
          <w:sz w:val="24"/>
          <w:szCs w:val="24"/>
        </w:rPr>
        <w:t xml:space="preserve">ntly being formed </w:t>
      </w:r>
      <w:r w:rsidR="000D79EE" w:rsidRPr="003231B7">
        <w:rPr>
          <w:rFonts w:cstheme="minorHAnsi"/>
          <w:sz w:val="24"/>
          <w:szCs w:val="24"/>
        </w:rPr>
        <w:t>until all of</w:t>
      </w:r>
      <w:r w:rsidR="00AC25F8" w:rsidRPr="003231B7">
        <w:rPr>
          <w:rFonts w:cstheme="minorHAnsi"/>
          <w:sz w:val="24"/>
          <w:szCs w:val="24"/>
        </w:rPr>
        <w:t xml:space="preserve"> the chloride ions are consum</w:t>
      </w:r>
      <w:r w:rsidR="00432780" w:rsidRPr="003231B7">
        <w:rPr>
          <w:rFonts w:cstheme="minorHAnsi"/>
          <w:sz w:val="24"/>
          <w:szCs w:val="24"/>
        </w:rPr>
        <w:t>ed, leaving trace salt residue in the solution.</w:t>
      </w:r>
    </w:p>
    <w:p w:rsidR="00432780" w:rsidRPr="003231B7" w:rsidRDefault="00432780" w:rsidP="00BC1B1D">
      <w:pPr>
        <w:spacing w:after="0"/>
        <w:rPr>
          <w:rFonts w:cstheme="minorHAnsi"/>
          <w:sz w:val="24"/>
          <w:szCs w:val="24"/>
        </w:rPr>
      </w:pPr>
    </w:p>
    <w:p w:rsidR="00432780" w:rsidRPr="003231B7" w:rsidRDefault="00CD31D6" w:rsidP="00432780">
      <w:pPr>
        <w:spacing w:after="0"/>
        <w:ind w:firstLine="720"/>
        <w:rPr>
          <w:rFonts w:cstheme="minorHAnsi"/>
          <w:sz w:val="24"/>
          <w:szCs w:val="24"/>
        </w:rPr>
      </w:pPr>
      <w:r w:rsidRPr="003231B7">
        <w:rPr>
          <w:rFonts w:cstheme="minorHAnsi"/>
          <w:sz w:val="24"/>
          <w:szCs w:val="24"/>
        </w:rPr>
        <w:t>The reaction of chloride ions</w:t>
      </w:r>
      <w:r w:rsidR="00913067">
        <w:rPr>
          <w:rFonts w:cstheme="minorHAnsi"/>
          <w:sz w:val="24"/>
          <w:szCs w:val="24"/>
        </w:rPr>
        <w:t xml:space="preserve"> with excess silver ions result in a</w:t>
      </w:r>
      <w:r w:rsidRPr="003231B7">
        <w:rPr>
          <w:rFonts w:cstheme="minorHAnsi"/>
          <w:sz w:val="24"/>
          <w:szCs w:val="24"/>
        </w:rPr>
        <w:t xml:space="preserve"> silver chloride precipitate</w:t>
      </w:r>
      <w:r w:rsidR="00913067">
        <w:rPr>
          <w:rFonts w:cstheme="minorHAnsi"/>
          <w:sz w:val="24"/>
          <w:szCs w:val="24"/>
        </w:rPr>
        <w:t xml:space="preserve">. </w:t>
      </w:r>
      <w:r w:rsidR="00432780" w:rsidRPr="003231B7">
        <w:rPr>
          <w:rFonts w:cstheme="minorHAnsi"/>
          <w:sz w:val="24"/>
          <w:szCs w:val="24"/>
        </w:rPr>
        <w:t xml:space="preserve">This precipitation reaction of silver chloride happens rapidly, which may cause </w:t>
      </w:r>
      <w:r w:rsidR="00913067">
        <w:rPr>
          <w:rFonts w:cstheme="minorHAnsi"/>
          <w:sz w:val="24"/>
          <w:szCs w:val="24"/>
        </w:rPr>
        <w:t>unwanted</w:t>
      </w:r>
      <w:r w:rsidR="00432780" w:rsidRPr="003231B7">
        <w:rPr>
          <w:rFonts w:cstheme="minorHAnsi"/>
          <w:sz w:val="24"/>
          <w:szCs w:val="24"/>
        </w:rPr>
        <w:t xml:space="preserve"> ions or precipitates to be present in </w:t>
      </w:r>
      <w:r w:rsidR="00913067">
        <w:rPr>
          <w:rFonts w:cstheme="minorHAnsi"/>
          <w:sz w:val="24"/>
          <w:szCs w:val="24"/>
        </w:rPr>
        <w:t>a</w:t>
      </w:r>
      <w:r w:rsidR="00432780" w:rsidRPr="003231B7">
        <w:rPr>
          <w:rFonts w:cstheme="minorHAnsi"/>
          <w:sz w:val="24"/>
          <w:szCs w:val="24"/>
        </w:rPr>
        <w:t xml:space="preserve"> sample. For example, a weak acid such as carbonate (also known as carbonic acid) could form a precipitate with excess silver ions in a solution, causing the precipitate to have a slightly higher mass</w:t>
      </w:r>
      <w:r w:rsidR="001401A5" w:rsidRPr="003231B7">
        <w:rPr>
          <w:rFonts w:cstheme="minorHAnsi"/>
          <w:sz w:val="24"/>
          <w:szCs w:val="24"/>
        </w:rPr>
        <w:t xml:space="preserve">. Such skewed data could lead to inaccuracies if used </w:t>
      </w:r>
      <w:r w:rsidR="00913067">
        <w:rPr>
          <w:rFonts w:cstheme="minorHAnsi"/>
          <w:sz w:val="24"/>
          <w:szCs w:val="24"/>
        </w:rPr>
        <w:t>for</w:t>
      </w:r>
      <w:r w:rsidR="001401A5" w:rsidRPr="003231B7">
        <w:rPr>
          <w:rFonts w:cstheme="minorHAnsi"/>
          <w:sz w:val="24"/>
          <w:szCs w:val="24"/>
        </w:rPr>
        <w:t xml:space="preserve"> separate calculations.</w:t>
      </w:r>
      <w:r w:rsidR="00BE0437" w:rsidRPr="003231B7">
        <w:rPr>
          <w:rFonts w:cstheme="minorHAnsi"/>
          <w:sz w:val="24"/>
          <w:szCs w:val="24"/>
        </w:rPr>
        <w:t xml:space="preserve"> The reaction should be allowed to carry out as slowly as possible and in the presence of nitric acid in order to prevent intermediate ions from interfering with the precipitation</w:t>
      </w:r>
      <w:r w:rsidRPr="003231B7">
        <w:rPr>
          <w:rFonts w:cstheme="minorHAnsi"/>
          <w:sz w:val="24"/>
          <w:szCs w:val="24"/>
        </w:rPr>
        <w:t xml:space="preserve"> reaction.</w:t>
      </w:r>
    </w:p>
    <w:p w:rsidR="00CD31D6" w:rsidRPr="003231B7" w:rsidRDefault="00CD31D6" w:rsidP="00432780">
      <w:pPr>
        <w:spacing w:after="0"/>
        <w:ind w:firstLine="720"/>
        <w:rPr>
          <w:rFonts w:cstheme="minorHAnsi"/>
          <w:sz w:val="24"/>
          <w:szCs w:val="24"/>
        </w:rPr>
      </w:pPr>
    </w:p>
    <w:p w:rsidR="00CD31D6" w:rsidRPr="003231B7" w:rsidRDefault="00CD31D6" w:rsidP="008C4A79">
      <w:pPr>
        <w:spacing w:after="0"/>
        <w:ind w:firstLine="720"/>
        <w:rPr>
          <w:rFonts w:cstheme="minorHAnsi"/>
          <w:sz w:val="24"/>
          <w:szCs w:val="24"/>
        </w:rPr>
      </w:pPr>
      <w:r w:rsidRPr="003231B7">
        <w:rPr>
          <w:rFonts w:cstheme="minorHAnsi"/>
          <w:sz w:val="24"/>
          <w:szCs w:val="24"/>
        </w:rPr>
        <w:t xml:space="preserve">Rapid precipitation causes the silver chloride to form extremely small particles, called colloids. If left in a colloid state, the silver chloride particles would easily sift through the filter and into the supernatant liquid. The </w:t>
      </w:r>
      <w:proofErr w:type="spellStart"/>
      <w:r w:rsidRPr="003231B7">
        <w:rPr>
          <w:rFonts w:cstheme="minorHAnsi"/>
          <w:sz w:val="24"/>
          <w:szCs w:val="24"/>
        </w:rPr>
        <w:t>AgCl</w:t>
      </w:r>
      <w:proofErr w:type="spellEnd"/>
      <w:r w:rsidRPr="003231B7">
        <w:rPr>
          <w:rFonts w:cstheme="minorHAnsi"/>
          <w:sz w:val="24"/>
          <w:szCs w:val="24"/>
        </w:rPr>
        <w:t xml:space="preserve"> particles undergo a process called coagulation, where</w:t>
      </w:r>
      <w:r w:rsidR="008C4A79" w:rsidRPr="003231B7">
        <w:rPr>
          <w:rFonts w:cstheme="minorHAnsi"/>
          <w:sz w:val="24"/>
          <w:szCs w:val="24"/>
        </w:rPr>
        <w:t xml:space="preserve"> –induced by heat -</w:t>
      </w:r>
      <w:r w:rsidRPr="003231B7">
        <w:rPr>
          <w:rFonts w:cstheme="minorHAnsi"/>
          <w:sz w:val="24"/>
          <w:szCs w:val="24"/>
        </w:rPr>
        <w:t xml:space="preserve"> the particles curdle and congeal until they </w:t>
      </w:r>
      <w:r w:rsidR="008C4A79" w:rsidRPr="003231B7">
        <w:rPr>
          <w:rFonts w:cstheme="minorHAnsi"/>
          <w:sz w:val="24"/>
          <w:szCs w:val="24"/>
        </w:rPr>
        <w:t>are of</w:t>
      </w:r>
      <w:r w:rsidR="009B00C3">
        <w:rPr>
          <w:rFonts w:cstheme="minorHAnsi"/>
          <w:sz w:val="24"/>
          <w:szCs w:val="24"/>
        </w:rPr>
        <w:t xml:space="preserve"> a</w:t>
      </w:r>
      <w:r w:rsidR="008C4A79" w:rsidRPr="003231B7">
        <w:rPr>
          <w:rFonts w:cstheme="minorHAnsi"/>
          <w:sz w:val="24"/>
          <w:szCs w:val="24"/>
        </w:rPr>
        <w:t xml:space="preserve"> more substantial volume. The nitric acid prevents the precipitate from reverting to its colloidal sta</w:t>
      </w:r>
      <w:r w:rsidR="00894608" w:rsidRPr="003231B7">
        <w:rPr>
          <w:rFonts w:cstheme="minorHAnsi"/>
          <w:sz w:val="24"/>
          <w:szCs w:val="24"/>
        </w:rPr>
        <w:t>te (</w:t>
      </w:r>
      <w:r w:rsidR="009B00C3">
        <w:rPr>
          <w:rFonts w:cstheme="minorHAnsi"/>
          <w:sz w:val="24"/>
          <w:szCs w:val="24"/>
        </w:rPr>
        <w:t>a process</w:t>
      </w:r>
      <w:r w:rsidR="00894608" w:rsidRPr="003231B7">
        <w:rPr>
          <w:rFonts w:cstheme="minorHAnsi"/>
          <w:sz w:val="24"/>
          <w:szCs w:val="24"/>
        </w:rPr>
        <w:t xml:space="preserve"> known as </w:t>
      </w:r>
      <w:proofErr w:type="spellStart"/>
      <w:r w:rsidR="00894608" w:rsidRPr="003231B7">
        <w:rPr>
          <w:rFonts w:cstheme="minorHAnsi"/>
          <w:sz w:val="24"/>
          <w:szCs w:val="24"/>
        </w:rPr>
        <w:t>peptization</w:t>
      </w:r>
      <w:proofErr w:type="spellEnd"/>
      <w:r w:rsidR="00894608" w:rsidRPr="003231B7">
        <w:rPr>
          <w:rFonts w:cstheme="minorHAnsi"/>
          <w:sz w:val="24"/>
          <w:szCs w:val="24"/>
        </w:rPr>
        <w:t>):</w:t>
      </w:r>
    </w:p>
    <w:p w:rsidR="00894608" w:rsidRPr="003231B7" w:rsidRDefault="007168F8" w:rsidP="00894608">
      <w:pPr>
        <w:spacing w:after="0"/>
        <w:jc w:val="center"/>
        <w:rPr>
          <w:rFonts w:ascii="Cambria Math" w:hAnsi="Cambria Math" w:cstheme="minorHAnsi"/>
          <w:sz w:val="24"/>
          <w:szCs w:val="24"/>
          <w:oMath/>
        </w:rPr>
      </w:pPr>
      <m:oMathPara>
        <m:oMath>
          <m:r>
            <w:rPr>
              <w:rFonts w:ascii="Cambria Math" w:hAnsi="Cambria Math" w:cstheme="minorHAnsi"/>
              <w:sz w:val="24"/>
              <w:szCs w:val="24"/>
            </w:rPr>
            <m:t>A</m:t>
          </m:r>
          <m:sSubSup>
            <m:sSubSupPr>
              <m:ctrlPr>
                <w:rPr>
                  <w:rFonts w:ascii="Cambria Math" w:hAnsi="Cambria Math" w:cstheme="minorHAnsi"/>
                  <w:i/>
                  <w:sz w:val="24"/>
                  <w:szCs w:val="24"/>
                </w:rPr>
              </m:ctrlPr>
            </m:sSubSupPr>
            <m:e>
              <m:r>
                <w:rPr>
                  <w:rFonts w:ascii="Cambria Math" w:hAnsi="Cambria Math" w:cstheme="minorHAnsi"/>
                  <w:sz w:val="24"/>
                  <w:szCs w:val="24"/>
                </w:rPr>
                <m:t>g</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C</m:t>
          </m:r>
          <m:sSubSup>
            <m:sSubSupPr>
              <m:ctrlPr>
                <w:rPr>
                  <w:rFonts w:ascii="Cambria Math" w:hAnsi="Cambria Math" w:cstheme="minorHAnsi"/>
                  <w:i/>
                  <w:sz w:val="24"/>
                  <w:szCs w:val="24"/>
                </w:rPr>
              </m:ctrlPr>
            </m:sSubSupPr>
            <m:e>
              <m:r>
                <w:rPr>
                  <w:rFonts w:ascii="Cambria Math" w:hAnsi="Cambria Math" w:cstheme="minorHAnsi"/>
                  <w:sz w:val="24"/>
                  <w:szCs w:val="24"/>
                </w:rPr>
                <m:t>l</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heat → AgC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rPr>
                <m:t>(s)</m:t>
              </m:r>
            </m:sub>
          </m:sSub>
        </m:oMath>
      </m:oMathPara>
    </w:p>
    <w:p w:rsidR="00894608" w:rsidRPr="003231B7" w:rsidRDefault="00894608" w:rsidP="00894608">
      <w:pPr>
        <w:spacing w:after="0"/>
        <w:jc w:val="center"/>
        <w:rPr>
          <w:rFonts w:cstheme="minorHAnsi"/>
          <w:sz w:val="24"/>
          <w:szCs w:val="24"/>
        </w:rPr>
      </w:pPr>
    </w:p>
    <w:p w:rsidR="00894608" w:rsidRPr="003231B7" w:rsidRDefault="00894608" w:rsidP="00894608">
      <w:pPr>
        <w:spacing w:after="0"/>
        <w:rPr>
          <w:rFonts w:cstheme="minorHAnsi"/>
          <w:sz w:val="24"/>
          <w:szCs w:val="24"/>
        </w:rPr>
      </w:pPr>
      <w:r w:rsidRPr="003231B7">
        <w:rPr>
          <w:rFonts w:cstheme="minorHAnsi"/>
          <w:sz w:val="24"/>
          <w:szCs w:val="24"/>
        </w:rPr>
        <w:lastRenderedPageBreak/>
        <w:tab/>
        <w:t>Dry silver chloride decomposes into silver and chlorine in the presence of strong light through a process called photodecomposition:</w:t>
      </w:r>
    </w:p>
    <w:p w:rsidR="00D55119" w:rsidRPr="003231B7" w:rsidRDefault="007168F8" w:rsidP="00F878E8">
      <w:pPr>
        <w:spacing w:line="240" w:lineRule="auto"/>
        <w:jc w:val="center"/>
        <w:rPr>
          <w:rFonts w:ascii="Cambria Math" w:eastAsiaTheme="minorEastAsia" w:hAnsi="Cambria Math" w:cstheme="minorHAnsi"/>
          <w:sz w:val="24"/>
          <w:szCs w:val="24"/>
          <w:vertAlign w:val="subscript"/>
          <w:oMath/>
        </w:rPr>
      </w:pPr>
      <m:oMathPara>
        <m:oMath>
          <m:r>
            <w:rPr>
              <w:rFonts w:ascii="Cambria Math" w:hAnsi="Cambria Math" w:cstheme="minorHAnsi"/>
              <w:sz w:val="24"/>
              <w:szCs w:val="24"/>
            </w:rPr>
            <m:t>AgC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vertAlign w:val="subscript"/>
                </w:rPr>
                <m:t>(s)</m:t>
              </m:r>
            </m:sub>
          </m:sSub>
          <m:r>
            <w:rPr>
              <w:rFonts w:ascii="Cambria Math" w:hAnsi="Cambria Math" w:cstheme="minorHAnsi"/>
              <w:sz w:val="24"/>
              <w:szCs w:val="24"/>
            </w:rPr>
            <m:t xml:space="preserve"> → A</m:t>
          </m:r>
          <m:sSub>
            <m:sSubPr>
              <m:ctrlPr>
                <w:rPr>
                  <w:rFonts w:ascii="Cambria Math" w:hAnsi="Cambria Math" w:cstheme="minorHAnsi"/>
                  <w:i/>
                  <w:sz w:val="24"/>
                  <w:szCs w:val="24"/>
                </w:rPr>
              </m:ctrlPr>
            </m:sSubPr>
            <m:e>
              <m:r>
                <w:rPr>
                  <w:rFonts w:ascii="Cambria Math" w:hAnsi="Cambria Math" w:cstheme="minorHAnsi"/>
                  <w:sz w:val="24"/>
                  <w:szCs w:val="24"/>
                </w:rPr>
                <m:t>g</m:t>
              </m:r>
            </m:e>
            <m:sub>
              <m:r>
                <w:rPr>
                  <w:rFonts w:ascii="Cambria Math" w:hAnsi="Cambria Math" w:cstheme="minorHAnsi"/>
                  <w:sz w:val="24"/>
                  <w:szCs w:val="24"/>
                  <w:vertAlign w:val="subscript"/>
                </w:rPr>
                <m:t>(g)</m:t>
              </m:r>
            </m:sub>
          </m:sSub>
          <m:r>
            <w:rPr>
              <w:rFonts w:ascii="Cambria Math" w:hAnsi="Cambria Math" w:cstheme="minorHAnsi"/>
              <w:sz w:val="24"/>
              <w:szCs w:val="24"/>
            </w:rPr>
            <m:t xml:space="preserve"> + </m:t>
          </m:r>
          <m:f>
            <m:fPr>
              <m:ctrlPr>
                <w:rPr>
                  <w:rFonts w:ascii="Cambria Math" w:hAnsi="Cambria Math" w:cstheme="minorHAnsi"/>
                  <w:i/>
                  <w:sz w:val="24"/>
                  <w:szCs w:val="24"/>
                </w:rPr>
              </m:ctrlPr>
            </m:fPr>
            <m:num>
              <m:r>
                <w:rPr>
                  <w:rFonts w:ascii="Cambria Math" w:hAnsi="Cambria Math" w:cstheme="minorHAnsi"/>
                  <w:sz w:val="24"/>
                  <w:szCs w:val="24"/>
                </w:rPr>
                <m:t>1</m:t>
              </m:r>
            </m:num>
            <m:den>
              <m:r>
                <w:rPr>
                  <w:rFonts w:ascii="Cambria Math" w:hAnsi="Cambria Math" w:cstheme="minorHAnsi"/>
                  <w:sz w:val="24"/>
                  <w:szCs w:val="24"/>
                </w:rPr>
                <m:t>2</m:t>
              </m:r>
            </m:den>
          </m:f>
          <m:r>
            <w:rPr>
              <w:rFonts w:ascii="Cambria Math" w:eastAsiaTheme="minorEastAsia" w:hAnsi="Cambria Math" w:cstheme="minorHAnsi"/>
              <w:sz w:val="24"/>
              <w:szCs w:val="24"/>
            </w:rPr>
            <m:t>C</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l</m:t>
              </m:r>
            </m:e>
            <m:sub>
              <m:r>
                <w:rPr>
                  <w:rFonts w:ascii="Cambria Math" w:eastAsiaTheme="minorEastAsia" w:hAnsi="Cambria Math" w:cstheme="minorHAnsi"/>
                  <w:sz w:val="24"/>
                  <w:szCs w:val="24"/>
                </w:rPr>
                <m:t>2(g)</m:t>
              </m:r>
            </m:sub>
          </m:sSub>
        </m:oMath>
      </m:oMathPara>
    </w:p>
    <w:p w:rsidR="003231B7" w:rsidRDefault="00894608" w:rsidP="004B5051">
      <w:pPr>
        <w:spacing w:after="0"/>
        <w:rPr>
          <w:rFonts w:eastAsiaTheme="minorEastAsia" w:cstheme="minorHAnsi"/>
          <w:sz w:val="24"/>
          <w:szCs w:val="24"/>
        </w:rPr>
      </w:pPr>
      <w:r w:rsidRPr="003231B7">
        <w:rPr>
          <w:rFonts w:eastAsiaTheme="minorEastAsia" w:cstheme="minorHAnsi"/>
          <w:sz w:val="24"/>
          <w:szCs w:val="24"/>
        </w:rPr>
        <w:tab/>
      </w:r>
    </w:p>
    <w:p w:rsidR="004B5051" w:rsidRPr="003231B7" w:rsidRDefault="00894608" w:rsidP="003231B7">
      <w:pPr>
        <w:spacing w:after="0"/>
        <w:ind w:firstLine="720"/>
        <w:rPr>
          <w:rFonts w:eastAsiaTheme="minorEastAsia" w:cstheme="minorHAnsi"/>
          <w:sz w:val="24"/>
          <w:szCs w:val="24"/>
        </w:rPr>
      </w:pPr>
      <w:r w:rsidRPr="003231B7">
        <w:rPr>
          <w:rFonts w:eastAsiaTheme="minorEastAsia" w:cstheme="minorHAnsi"/>
          <w:sz w:val="24"/>
          <w:szCs w:val="24"/>
        </w:rPr>
        <w:t xml:space="preserve">This photochemical reaction occurs very rapidly and accounts for the pinkish-purple pigment of the precipitate (due to the accumulation of finely divided silver); however, it is this purple pigment that prevents large portions of the precipitate from eroding away in strong light. Due to its violet pigment, the opacity of the precipitate prevents light from penetrating </w:t>
      </w:r>
      <w:r w:rsidR="0073498B">
        <w:rPr>
          <w:rFonts w:eastAsiaTheme="minorEastAsia" w:cstheme="minorHAnsi"/>
          <w:sz w:val="24"/>
          <w:szCs w:val="24"/>
        </w:rPr>
        <w:t>underlying material. O</w:t>
      </w:r>
      <w:r w:rsidR="00652FF1" w:rsidRPr="003231B7">
        <w:rPr>
          <w:rFonts w:eastAsiaTheme="minorEastAsia" w:cstheme="minorHAnsi"/>
          <w:sz w:val="24"/>
          <w:szCs w:val="24"/>
        </w:rPr>
        <w:t xml:space="preserve">nly the surface of the precipitate </w:t>
      </w:r>
      <w:r w:rsidR="0073498B">
        <w:rPr>
          <w:rFonts w:eastAsiaTheme="minorEastAsia" w:cstheme="minorHAnsi"/>
          <w:sz w:val="24"/>
          <w:szCs w:val="24"/>
        </w:rPr>
        <w:t>undergoes this reaction.</w:t>
      </w:r>
      <w:r w:rsidR="004B5051" w:rsidRPr="003231B7">
        <w:rPr>
          <w:rFonts w:eastAsiaTheme="minorEastAsia" w:cstheme="minorHAnsi"/>
          <w:sz w:val="24"/>
          <w:szCs w:val="24"/>
        </w:rPr>
        <w:t xml:space="preserve"> </w:t>
      </w:r>
    </w:p>
    <w:p w:rsidR="004B5051" w:rsidRPr="003231B7" w:rsidRDefault="004B5051" w:rsidP="004B5051">
      <w:pPr>
        <w:spacing w:after="0"/>
        <w:rPr>
          <w:rFonts w:eastAsiaTheme="minorEastAsia" w:cstheme="minorHAnsi"/>
          <w:sz w:val="24"/>
          <w:szCs w:val="24"/>
        </w:rPr>
      </w:pPr>
    </w:p>
    <w:p w:rsidR="0032756D" w:rsidRPr="003231B7" w:rsidRDefault="0032756D" w:rsidP="004B5051">
      <w:pPr>
        <w:spacing w:after="0"/>
        <w:ind w:firstLine="720"/>
        <w:rPr>
          <w:rFonts w:eastAsiaTheme="minorEastAsia" w:cstheme="minorHAnsi"/>
          <w:sz w:val="24"/>
          <w:szCs w:val="24"/>
        </w:rPr>
      </w:pPr>
      <w:r w:rsidRPr="003231B7">
        <w:rPr>
          <w:rFonts w:cstheme="minorHAnsi"/>
          <w:sz w:val="24"/>
          <w:szCs w:val="24"/>
        </w:rPr>
        <w:t>If there are excess silver ions</w:t>
      </w:r>
      <w:r w:rsidR="004B5051" w:rsidRPr="003231B7">
        <w:rPr>
          <w:rFonts w:cstheme="minorHAnsi"/>
          <w:sz w:val="24"/>
          <w:szCs w:val="24"/>
        </w:rPr>
        <w:t xml:space="preserve"> during this photochemical</w:t>
      </w:r>
      <w:r w:rsidRPr="003231B7">
        <w:rPr>
          <w:rFonts w:cstheme="minorHAnsi"/>
          <w:sz w:val="24"/>
          <w:szCs w:val="24"/>
        </w:rPr>
        <w:t xml:space="preserve"> decomposition, another reaction may occur. In this reactio</w:t>
      </w:r>
      <w:r w:rsidR="00385153">
        <w:rPr>
          <w:rFonts w:cstheme="minorHAnsi"/>
          <w:sz w:val="24"/>
          <w:szCs w:val="24"/>
        </w:rPr>
        <w:t>n, some of the chloride ions</w:t>
      </w:r>
      <w:r w:rsidRPr="003231B7">
        <w:rPr>
          <w:rFonts w:cstheme="minorHAnsi"/>
          <w:sz w:val="24"/>
          <w:szCs w:val="24"/>
        </w:rPr>
        <w:t xml:space="preserve"> become chlorate ions (ClO</w:t>
      </w:r>
      <w:r w:rsidRPr="003231B7">
        <w:rPr>
          <w:rFonts w:cstheme="minorHAnsi"/>
          <w:sz w:val="24"/>
          <w:szCs w:val="24"/>
          <w:vertAlign w:val="subscript"/>
        </w:rPr>
        <w:t>3</w:t>
      </w:r>
      <w:r w:rsidRPr="003231B7">
        <w:rPr>
          <w:rFonts w:cstheme="minorHAnsi"/>
          <w:sz w:val="24"/>
          <w:szCs w:val="24"/>
          <w:vertAlign w:val="superscript"/>
        </w:rPr>
        <w:t>-</w:t>
      </w:r>
      <w:r w:rsidRPr="003231B7">
        <w:rPr>
          <w:rFonts w:cstheme="minorHAnsi"/>
          <w:sz w:val="24"/>
          <w:szCs w:val="24"/>
        </w:rPr>
        <w:t>), resulting in a less massive precipitate:</w:t>
      </w:r>
    </w:p>
    <w:p w:rsidR="0032756D" w:rsidRPr="003231B7" w:rsidRDefault="007168F8" w:rsidP="0032756D">
      <w:pPr>
        <w:spacing w:after="0"/>
        <w:ind w:firstLine="720"/>
        <w:jc w:val="center"/>
        <w:rPr>
          <w:rFonts w:ascii="Cambria Math" w:hAnsi="Cambria Math" w:cstheme="minorHAnsi"/>
          <w:sz w:val="24"/>
          <w:szCs w:val="24"/>
          <w:vertAlign w:val="subscript"/>
          <w:oMath/>
        </w:rPr>
      </w:pPr>
      <m:oMathPara>
        <m:oMath>
          <m:r>
            <w:rPr>
              <w:rFonts w:ascii="Cambria Math" w:hAnsi="Cambria Math" w:cstheme="minorHAnsi"/>
              <w:sz w:val="24"/>
              <w:szCs w:val="24"/>
            </w:rPr>
            <m:t>3C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rPr>
                <m:t>2</m:t>
              </m:r>
              <m:r>
                <w:rPr>
                  <w:rFonts w:ascii="Cambria Math" w:hAnsi="Cambria Math" w:cstheme="minorHAnsi"/>
                  <w:sz w:val="24"/>
                  <w:szCs w:val="24"/>
                  <w:vertAlign w:val="subscript"/>
                </w:rPr>
                <m:t>(g)</m:t>
              </m:r>
            </m:sub>
          </m:sSub>
          <m:r>
            <w:rPr>
              <w:rFonts w:ascii="Cambria Math" w:hAnsi="Cambria Math" w:cstheme="minorHAnsi"/>
              <w:sz w:val="24"/>
              <w:szCs w:val="24"/>
            </w:rPr>
            <m:t xml:space="preserve"> + 3</m:t>
          </m:r>
          <m:sSub>
            <m:sSubPr>
              <m:ctrlPr>
                <w:rPr>
                  <w:rFonts w:ascii="Cambria Math" w:hAnsi="Cambria Math" w:cstheme="minorHAnsi"/>
                  <w:i/>
                  <w:sz w:val="24"/>
                  <w:szCs w:val="24"/>
                </w:rPr>
              </m:ctrlPr>
            </m:sSubPr>
            <m:e>
              <m:r>
                <w:rPr>
                  <w:rFonts w:ascii="Cambria Math" w:hAnsi="Cambria Math" w:cstheme="minorHAnsi"/>
                  <w:sz w:val="24"/>
                  <w:szCs w:val="24"/>
                </w:rPr>
                <m:t>H</m:t>
              </m:r>
            </m:e>
            <m:sub>
              <m:r>
                <w:rPr>
                  <w:rFonts w:ascii="Cambria Math" w:hAnsi="Cambria Math" w:cstheme="minorHAnsi"/>
                  <w:sz w:val="24"/>
                  <w:szCs w:val="24"/>
                </w:rPr>
                <m:t>2</m:t>
              </m:r>
            </m:sub>
          </m:sSub>
          <m:sSub>
            <m:sSubPr>
              <m:ctrlPr>
                <w:rPr>
                  <w:rFonts w:ascii="Cambria Math" w:hAnsi="Cambria Math" w:cstheme="minorHAnsi"/>
                  <w:i/>
                  <w:sz w:val="24"/>
                  <w:szCs w:val="24"/>
                </w:rPr>
              </m:ctrlPr>
            </m:sSubPr>
            <m:e>
              <m:r>
                <w:rPr>
                  <w:rFonts w:ascii="Cambria Math" w:hAnsi="Cambria Math" w:cstheme="minorHAnsi"/>
                  <w:sz w:val="24"/>
                  <w:szCs w:val="24"/>
                </w:rPr>
                <m:t>O</m:t>
              </m:r>
            </m:e>
            <m:sub>
              <m:r>
                <w:rPr>
                  <w:rFonts w:ascii="Cambria Math" w:hAnsi="Cambria Math" w:cstheme="minorHAnsi"/>
                  <w:sz w:val="24"/>
                  <w:szCs w:val="24"/>
                  <w:vertAlign w:val="subscript"/>
                </w:rPr>
                <m:t>(l)</m:t>
              </m:r>
            </m:sub>
          </m:sSub>
          <m:r>
            <w:rPr>
              <w:rFonts w:ascii="Cambria Math" w:hAnsi="Cambria Math" w:cstheme="minorHAnsi"/>
              <w:sz w:val="24"/>
              <w:szCs w:val="24"/>
            </w:rPr>
            <m:t xml:space="preserve"> + 5A</m:t>
          </m:r>
          <m:sSub>
            <m:sSubPr>
              <m:ctrlPr>
                <w:rPr>
                  <w:rFonts w:ascii="Cambria Math" w:hAnsi="Cambria Math" w:cstheme="minorHAnsi"/>
                  <w:i/>
                  <w:sz w:val="24"/>
                  <w:szCs w:val="24"/>
                </w:rPr>
              </m:ctrlPr>
            </m:sSubPr>
            <m:e>
              <m:sSup>
                <m:sSupPr>
                  <m:ctrlPr>
                    <w:rPr>
                      <w:rFonts w:ascii="Cambria Math" w:hAnsi="Cambria Math" w:cstheme="minorHAnsi"/>
                      <w:i/>
                      <w:sz w:val="24"/>
                      <w:szCs w:val="24"/>
                    </w:rPr>
                  </m:ctrlPr>
                </m:sSupPr>
                <m:e>
                  <m:r>
                    <w:rPr>
                      <w:rFonts w:ascii="Cambria Math" w:hAnsi="Cambria Math" w:cstheme="minorHAnsi"/>
                      <w:sz w:val="24"/>
                      <w:szCs w:val="24"/>
                    </w:rPr>
                    <m:t>g</m:t>
                  </m:r>
                </m:e>
                <m:sup>
                  <m:r>
                    <w:rPr>
                      <w:rFonts w:ascii="Cambria Math" w:hAnsi="Cambria Math" w:cstheme="minorHAnsi"/>
                      <w:sz w:val="24"/>
                      <w:szCs w:val="24"/>
                    </w:rPr>
                    <m:t>+</m:t>
                  </m:r>
                </m:sup>
              </m:sSup>
            </m:e>
            <m:sub>
              <m:r>
                <w:rPr>
                  <w:rFonts w:ascii="Cambria Math" w:hAnsi="Cambria Math" w:cstheme="minorHAnsi"/>
                  <w:sz w:val="24"/>
                  <w:szCs w:val="24"/>
                </w:rPr>
                <m:t>(aq)</m:t>
              </m:r>
            </m:sub>
          </m:sSub>
          <m:r>
            <w:rPr>
              <w:rFonts w:ascii="Cambria Math" w:hAnsi="Cambria Math" w:cstheme="minorHAnsi"/>
              <w:sz w:val="24"/>
              <w:szCs w:val="24"/>
            </w:rPr>
            <m:t xml:space="preserve"> → 5AgC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vertAlign w:val="subscript"/>
                </w:rPr>
                <m:t>(s)</m:t>
              </m:r>
            </m:sub>
          </m:sSub>
          <m:r>
            <w:rPr>
              <w:rFonts w:ascii="Cambria Math" w:hAnsi="Cambria Math" w:cstheme="minorHAnsi"/>
              <w:sz w:val="24"/>
              <w:szCs w:val="24"/>
            </w:rPr>
            <m:t xml:space="preserve"> + Cl</m:t>
          </m:r>
          <m:sSub>
            <m:sSubPr>
              <m:ctrlPr>
                <w:rPr>
                  <w:rFonts w:ascii="Cambria Math" w:hAnsi="Cambria Math" w:cstheme="minorHAnsi"/>
                  <w:i/>
                  <w:sz w:val="24"/>
                  <w:szCs w:val="24"/>
                </w:rPr>
              </m:ctrlPr>
            </m:sSubPr>
            <m:e>
              <m:sSup>
                <m:sSupPr>
                  <m:ctrlPr>
                    <w:rPr>
                      <w:rFonts w:ascii="Cambria Math" w:hAnsi="Cambria Math" w:cstheme="minorHAnsi"/>
                      <w:i/>
                      <w:sz w:val="24"/>
                      <w:szCs w:val="24"/>
                    </w:rPr>
                  </m:ctrlPr>
                </m:sSupPr>
                <m:e>
                  <m:sSub>
                    <m:sSubPr>
                      <m:ctrlPr>
                        <w:rPr>
                          <w:rFonts w:ascii="Cambria Math" w:hAnsi="Cambria Math" w:cstheme="minorHAnsi"/>
                          <w:i/>
                          <w:sz w:val="24"/>
                          <w:szCs w:val="24"/>
                        </w:rPr>
                      </m:ctrlPr>
                    </m:sSubPr>
                    <m:e>
                      <m:r>
                        <w:rPr>
                          <w:rFonts w:ascii="Cambria Math" w:hAnsi="Cambria Math" w:cstheme="minorHAnsi"/>
                          <w:sz w:val="24"/>
                          <w:szCs w:val="24"/>
                        </w:rPr>
                        <m:t>O</m:t>
                      </m:r>
                    </m:e>
                    <m:sub>
                      <m:r>
                        <w:rPr>
                          <w:rFonts w:ascii="Cambria Math" w:hAnsi="Cambria Math" w:cstheme="minorHAnsi"/>
                          <w:sz w:val="24"/>
                          <w:szCs w:val="24"/>
                          <w:vertAlign w:val="subscript"/>
                        </w:rPr>
                        <m:t>3</m:t>
                      </m:r>
                    </m:sub>
                  </m:sSub>
                </m:e>
                <m:sup>
                  <m:r>
                    <w:rPr>
                      <w:rFonts w:ascii="Cambria Math" w:hAnsi="Cambria Math" w:cstheme="minorHAnsi"/>
                      <w:sz w:val="24"/>
                      <w:szCs w:val="24"/>
                    </w:rPr>
                    <m:t>-</m:t>
                  </m:r>
                </m:sup>
              </m:sSup>
            </m:e>
            <m:sub>
              <m:r>
                <w:rPr>
                  <w:rFonts w:ascii="Cambria Math" w:hAnsi="Cambria Math" w:cstheme="minorHAnsi"/>
                  <w:sz w:val="24"/>
                  <w:szCs w:val="24"/>
                  <w:vertAlign w:val="subscript"/>
                </w:rPr>
                <m:t>(aq)</m:t>
              </m:r>
            </m:sub>
          </m:sSub>
          <m:r>
            <w:rPr>
              <w:rFonts w:ascii="Cambria Math" w:hAnsi="Cambria Math" w:cstheme="minorHAnsi"/>
              <w:sz w:val="24"/>
              <w:szCs w:val="24"/>
            </w:rPr>
            <m:t xml:space="preserve"> + 6</m:t>
          </m:r>
          <m:sSub>
            <m:sSubPr>
              <m:ctrlPr>
                <w:rPr>
                  <w:rFonts w:ascii="Cambria Math" w:hAnsi="Cambria Math" w:cstheme="minorHAnsi"/>
                  <w:i/>
                  <w:sz w:val="24"/>
                  <w:szCs w:val="24"/>
                </w:rPr>
              </m:ctrlPr>
            </m:sSubPr>
            <m:e>
              <m:sSup>
                <m:sSupPr>
                  <m:ctrlPr>
                    <w:rPr>
                      <w:rFonts w:ascii="Cambria Math" w:hAnsi="Cambria Math" w:cstheme="minorHAnsi"/>
                      <w:i/>
                      <w:sz w:val="24"/>
                      <w:szCs w:val="24"/>
                    </w:rPr>
                  </m:ctrlPr>
                </m:sSupPr>
                <m:e>
                  <m:r>
                    <w:rPr>
                      <w:rFonts w:ascii="Cambria Math" w:hAnsi="Cambria Math" w:cstheme="minorHAnsi"/>
                      <w:sz w:val="24"/>
                      <w:szCs w:val="24"/>
                    </w:rPr>
                    <m:t>H</m:t>
                  </m:r>
                </m:e>
                <m:sup>
                  <m:r>
                    <w:rPr>
                      <w:rFonts w:ascii="Cambria Math" w:hAnsi="Cambria Math" w:cstheme="minorHAnsi"/>
                      <w:sz w:val="24"/>
                      <w:szCs w:val="24"/>
                      <w:vertAlign w:val="superscript"/>
                    </w:rPr>
                    <m:t>+</m:t>
                  </m:r>
                </m:sup>
              </m:sSup>
            </m:e>
            <m:sub>
              <m:r>
                <w:rPr>
                  <w:rFonts w:ascii="Cambria Math" w:hAnsi="Cambria Math" w:cstheme="minorHAnsi"/>
                  <w:sz w:val="24"/>
                  <w:szCs w:val="24"/>
                  <w:vertAlign w:val="subscript"/>
                </w:rPr>
                <m:t>(aq)</m:t>
              </m:r>
            </m:sub>
          </m:sSub>
        </m:oMath>
      </m:oMathPara>
    </w:p>
    <w:p w:rsidR="004B5051" w:rsidRPr="003231B7" w:rsidRDefault="004B5051" w:rsidP="0032756D">
      <w:pPr>
        <w:spacing w:after="0"/>
        <w:ind w:firstLine="720"/>
        <w:jc w:val="center"/>
        <w:rPr>
          <w:rFonts w:cstheme="minorHAnsi"/>
          <w:sz w:val="24"/>
          <w:szCs w:val="24"/>
        </w:rPr>
      </w:pPr>
    </w:p>
    <w:p w:rsidR="004B5051" w:rsidRPr="003231B7" w:rsidRDefault="004B5051" w:rsidP="004B5051">
      <w:pPr>
        <w:spacing w:after="0"/>
        <w:ind w:firstLine="720"/>
        <w:rPr>
          <w:rFonts w:cstheme="minorHAnsi"/>
          <w:sz w:val="24"/>
          <w:szCs w:val="24"/>
        </w:rPr>
      </w:pPr>
      <w:r w:rsidRPr="003231B7">
        <w:rPr>
          <w:rFonts w:cstheme="minorHAnsi"/>
          <w:sz w:val="24"/>
          <w:szCs w:val="24"/>
        </w:rPr>
        <w:t>Photochemical decomposition is essentially unavoidable; howev</w:t>
      </w:r>
      <w:r w:rsidR="003B0366">
        <w:rPr>
          <w:rFonts w:cstheme="minorHAnsi"/>
          <w:sz w:val="24"/>
          <w:szCs w:val="24"/>
        </w:rPr>
        <w:t>er, precautions can be taken by s</w:t>
      </w:r>
      <w:r w:rsidRPr="003231B7">
        <w:rPr>
          <w:rFonts w:cstheme="minorHAnsi"/>
          <w:sz w:val="24"/>
          <w:szCs w:val="24"/>
        </w:rPr>
        <w:t>imply keep</w:t>
      </w:r>
      <w:r w:rsidR="009D7687">
        <w:rPr>
          <w:rFonts w:cstheme="minorHAnsi"/>
          <w:sz w:val="24"/>
          <w:szCs w:val="24"/>
        </w:rPr>
        <w:t>ing</w:t>
      </w:r>
      <w:r w:rsidRPr="003231B7">
        <w:rPr>
          <w:rFonts w:cstheme="minorHAnsi"/>
          <w:sz w:val="24"/>
          <w:szCs w:val="24"/>
        </w:rPr>
        <w:t xml:space="preserve"> the </w:t>
      </w:r>
      <w:proofErr w:type="spellStart"/>
      <w:r w:rsidRPr="003231B7">
        <w:rPr>
          <w:rFonts w:cstheme="minorHAnsi"/>
          <w:sz w:val="24"/>
          <w:szCs w:val="24"/>
        </w:rPr>
        <w:t>AgCl</w:t>
      </w:r>
      <w:proofErr w:type="spellEnd"/>
      <w:r w:rsidRPr="003231B7">
        <w:rPr>
          <w:rFonts w:cstheme="minorHAnsi"/>
          <w:sz w:val="24"/>
          <w:szCs w:val="24"/>
        </w:rPr>
        <w:t xml:space="preserve"> </w:t>
      </w:r>
      <w:r w:rsidR="00EC57D2">
        <w:rPr>
          <w:rFonts w:cstheme="minorHAnsi"/>
          <w:sz w:val="24"/>
          <w:szCs w:val="24"/>
        </w:rPr>
        <w:t xml:space="preserve">precipitate absent of agitation; or in other words, </w:t>
      </w:r>
      <w:r w:rsidRPr="003231B7">
        <w:rPr>
          <w:rFonts w:cstheme="minorHAnsi"/>
          <w:sz w:val="24"/>
          <w:szCs w:val="24"/>
        </w:rPr>
        <w:t>keeping the specimen in subdued light is sufficient</w:t>
      </w:r>
      <w:r w:rsidR="00A57A97" w:rsidRPr="003231B7">
        <w:rPr>
          <w:rFonts w:cstheme="minorHAnsi"/>
          <w:sz w:val="24"/>
          <w:szCs w:val="24"/>
        </w:rPr>
        <w:t xml:space="preserve"> to minimize such decomposition.</w:t>
      </w:r>
    </w:p>
    <w:p w:rsidR="00465968" w:rsidRPr="003231B7" w:rsidRDefault="00465968" w:rsidP="004B5051">
      <w:pPr>
        <w:spacing w:after="0"/>
        <w:ind w:firstLine="720"/>
        <w:rPr>
          <w:rFonts w:cstheme="minorHAnsi"/>
          <w:sz w:val="24"/>
          <w:szCs w:val="24"/>
        </w:rPr>
      </w:pPr>
    </w:p>
    <w:p w:rsidR="00465968" w:rsidRDefault="00465968" w:rsidP="004B5051">
      <w:pPr>
        <w:spacing w:after="0"/>
        <w:ind w:firstLine="720"/>
        <w:rPr>
          <w:rFonts w:cstheme="minorHAnsi"/>
          <w:sz w:val="24"/>
          <w:szCs w:val="24"/>
        </w:rPr>
      </w:pPr>
      <w:r w:rsidRPr="003231B7">
        <w:rPr>
          <w:rFonts w:cstheme="minorHAnsi"/>
          <w:sz w:val="24"/>
          <w:szCs w:val="24"/>
        </w:rPr>
        <w:t>As mentioned, the precipitate has a very small solubility constant, so small that it is often negligible; however, the solubility constant indicates that there is a miniscule proportion of the precipitate that is soluble. Prior to the formation of the precipitate, the unknown chloride salt was first dissolved in 100 mL of water before the silver was subsequently added which had to have resulted in a very small proportion of precipitate to diminish:</w:t>
      </w:r>
    </w:p>
    <w:p w:rsidR="00776C54" w:rsidRPr="003231B7" w:rsidRDefault="00776C54" w:rsidP="004B5051">
      <w:pPr>
        <w:spacing w:after="0"/>
        <w:ind w:firstLine="720"/>
        <w:rPr>
          <w:rFonts w:cstheme="minorHAnsi"/>
          <w:sz w:val="24"/>
          <w:szCs w:val="24"/>
        </w:rPr>
      </w:pPr>
    </w:p>
    <w:p w:rsidR="00465968" w:rsidRPr="003231B7" w:rsidRDefault="009766D2" w:rsidP="00465968">
      <w:pPr>
        <w:spacing w:after="0"/>
        <w:ind w:firstLine="720"/>
        <w:jc w:val="center"/>
        <w:rPr>
          <w:rFonts w:eastAsiaTheme="minorEastAsia" w:cstheme="minorHAnsi"/>
          <w:sz w:val="24"/>
          <w:szCs w:val="24"/>
        </w:rPr>
      </w:pPr>
      <m:oMathPara>
        <m:oMath>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K</m:t>
              </m:r>
            </m:e>
            <m:sub>
              <m:r>
                <w:rPr>
                  <w:rFonts w:ascii="Cambria Math" w:eastAsiaTheme="minorEastAsia" w:hAnsi="Cambria Math" w:cstheme="minorHAnsi"/>
                  <w:sz w:val="24"/>
                  <w:szCs w:val="24"/>
                </w:rPr>
                <m:t>sp</m:t>
              </m:r>
            </m:sub>
          </m:sSub>
          <m:r>
            <w:rPr>
              <w:rFonts w:ascii="Cambria Math" w:eastAsiaTheme="minorEastAsia" w:hAnsi="Cambria Math" w:cstheme="minorHAnsi"/>
              <w:sz w:val="24"/>
              <w:szCs w:val="24"/>
            </w:rPr>
            <m:t>=</m:t>
          </m:r>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A</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g</m:t>
                  </m:r>
                </m:e>
                <m:sup>
                  <m:r>
                    <w:rPr>
                      <w:rFonts w:ascii="Cambria Math" w:eastAsiaTheme="minorEastAsia" w:hAnsi="Cambria Math" w:cstheme="minorHAnsi"/>
                      <w:sz w:val="24"/>
                      <w:szCs w:val="24"/>
                    </w:rPr>
                    <m:t>+</m:t>
                  </m:r>
                </m:sup>
              </m:sSup>
            </m:e>
          </m:d>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e>
          </m:d>
          <m:r>
            <w:rPr>
              <w:rFonts w:ascii="Cambria Math" w:eastAsiaTheme="minorEastAsia" w:hAnsi="Cambria Math" w:cstheme="minorHAnsi"/>
              <w:sz w:val="24"/>
              <w:szCs w:val="24"/>
            </w:rPr>
            <m:t>=1.6x1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-6</m:t>
              </m:r>
            </m:sup>
          </m:sSup>
          <m:r>
            <w:rPr>
              <w:rFonts w:ascii="Cambria Math" w:eastAsiaTheme="minorEastAsia" w:hAnsi="Cambria Math" w:cstheme="minorHAnsi"/>
              <w:sz w:val="24"/>
              <w:szCs w:val="24"/>
            </w:rPr>
            <m:t xml:space="preserve">, where </m:t>
          </m:r>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A</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g</m:t>
                  </m:r>
                </m:e>
                <m:sup>
                  <m:r>
                    <w:rPr>
                      <w:rFonts w:ascii="Cambria Math" w:eastAsiaTheme="minorEastAsia" w:hAnsi="Cambria Math" w:cstheme="minorHAnsi"/>
                      <w:sz w:val="24"/>
                      <w:szCs w:val="24"/>
                    </w:rPr>
                    <m:t>+</m:t>
                  </m:r>
                </m:sup>
              </m:sSup>
            </m:e>
          </m:d>
          <m:r>
            <w:rPr>
              <w:rFonts w:ascii="Cambria Math" w:eastAsiaTheme="minorEastAsia" w:hAnsi="Cambria Math" w:cstheme="minorHAnsi"/>
              <w:sz w:val="24"/>
              <w:szCs w:val="24"/>
            </w:rPr>
            <m:t>=</m:t>
          </m:r>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e>
          </m:d>
        </m:oMath>
      </m:oMathPara>
    </w:p>
    <w:p w:rsidR="00240A3D" w:rsidRPr="003231B7" w:rsidRDefault="00240A3D" w:rsidP="00465968">
      <w:pPr>
        <w:spacing w:after="0"/>
        <w:ind w:firstLine="720"/>
        <w:jc w:val="center"/>
        <w:rPr>
          <w:rFonts w:eastAsiaTheme="minorEastAsia" w:cstheme="minorHAnsi"/>
          <w:sz w:val="24"/>
          <w:szCs w:val="24"/>
        </w:rPr>
      </w:pPr>
      <m:oMathPara>
        <m:oMath>
          <m:r>
            <w:rPr>
              <w:rFonts w:ascii="Cambria Math" w:eastAsiaTheme="minorEastAsia" w:hAnsi="Cambria Math" w:cstheme="minorHAnsi"/>
              <w:sz w:val="24"/>
              <w:szCs w:val="24"/>
            </w:rPr>
            <m:t xml:space="preserve">Consider </m:t>
          </m:r>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x</m:t>
              </m:r>
            </m:e>
          </m:d>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x</m:t>
              </m:r>
            </m:e>
          </m:d>
          <m:r>
            <w:rPr>
              <w:rFonts w:ascii="Cambria Math" w:eastAsiaTheme="minorEastAsia" w:hAnsi="Cambria Math" w:cstheme="minorHAnsi"/>
              <w:sz w:val="24"/>
              <w:szCs w:val="24"/>
            </w:rPr>
            <m:t>=</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K</m:t>
              </m:r>
            </m:e>
            <m:sub>
              <m:r>
                <w:rPr>
                  <w:rFonts w:ascii="Cambria Math" w:eastAsiaTheme="minorEastAsia" w:hAnsi="Cambria Math" w:cstheme="minorHAnsi"/>
                  <w:sz w:val="24"/>
                  <w:szCs w:val="24"/>
                </w:rPr>
                <m:t>sp</m:t>
              </m:r>
            </m:sub>
          </m:sSub>
          <m:r>
            <w:rPr>
              <w:rFonts w:ascii="Cambria Math" w:eastAsiaTheme="minorEastAsia" w:hAnsi="Cambria Math" w:cstheme="minorHAnsi"/>
              <w:sz w:val="24"/>
              <w:szCs w:val="24"/>
            </w:rPr>
            <m:t>=1.6x</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10</m:t>
              </m:r>
            </m:e>
            <m:sup>
              <m:r>
                <w:rPr>
                  <w:rFonts w:ascii="Cambria Math" w:eastAsiaTheme="minorEastAsia" w:hAnsi="Cambria Math" w:cstheme="minorHAnsi"/>
                  <w:sz w:val="24"/>
                  <w:szCs w:val="24"/>
                </w:rPr>
                <m:t>-10</m:t>
              </m:r>
            </m:sup>
          </m:sSup>
          <m:r>
            <w:rPr>
              <w:rFonts w:ascii="Cambria Math" w:eastAsiaTheme="minorEastAsia" w:hAnsi="Cambria Math" w:cstheme="minorHAnsi"/>
              <w:sz w:val="24"/>
              <w:szCs w:val="24"/>
            </w:rPr>
            <m:t>, therefore [x</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m:t>
              </m:r>
            </m:e>
            <m:sup>
              <m:r>
                <w:rPr>
                  <w:rFonts w:ascii="Cambria Math" w:eastAsiaTheme="minorEastAsia" w:hAnsi="Cambria Math" w:cstheme="minorHAnsi"/>
                  <w:sz w:val="24"/>
                  <w:szCs w:val="24"/>
                </w:rPr>
                <m:t>2</m:t>
              </m:r>
            </m:sup>
          </m:sSup>
          <m:r>
            <w:rPr>
              <w:rFonts w:ascii="Cambria Math" w:eastAsiaTheme="minorEastAsia" w:hAnsi="Cambria Math" w:cstheme="minorHAnsi"/>
              <w:sz w:val="24"/>
              <w:szCs w:val="24"/>
            </w:rPr>
            <m:t>=1.6x1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-10</m:t>
              </m:r>
            </m:sup>
          </m:sSup>
          <m:r>
            <w:rPr>
              <w:rFonts w:ascii="Cambria Math" w:eastAsiaTheme="minorEastAsia" w:hAnsi="Cambria Math" w:cstheme="minorHAnsi"/>
              <w:sz w:val="24"/>
              <w:szCs w:val="24"/>
            </w:rPr>
            <m:t>, so x=</m:t>
          </m:r>
          <m:rad>
            <m:radPr>
              <m:degHide m:val="1"/>
              <m:ctrlPr>
                <w:rPr>
                  <w:rFonts w:ascii="Cambria Math" w:eastAsiaTheme="minorEastAsia" w:hAnsi="Cambria Math" w:cstheme="minorHAnsi"/>
                  <w:i/>
                  <w:sz w:val="24"/>
                  <w:szCs w:val="24"/>
                </w:rPr>
              </m:ctrlPr>
            </m:radPr>
            <m:deg/>
            <m:e>
              <m:r>
                <w:rPr>
                  <w:rFonts w:ascii="Cambria Math" w:eastAsiaTheme="minorEastAsia" w:hAnsi="Cambria Math" w:cstheme="minorHAnsi"/>
                  <w:sz w:val="24"/>
                  <w:szCs w:val="24"/>
                </w:rPr>
                <m:t>1.6x1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-10</m:t>
                  </m:r>
                </m:sup>
              </m:sSup>
            </m:e>
          </m:rad>
          <m:r>
            <w:rPr>
              <w:rFonts w:ascii="Cambria Math" w:eastAsiaTheme="minorEastAsia" w:hAnsi="Cambria Math" w:cstheme="minorHAnsi"/>
              <w:sz w:val="24"/>
              <w:szCs w:val="24"/>
            </w:rPr>
            <m:t>=1.3x1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-5</m:t>
              </m:r>
            </m:sup>
          </m:sSup>
          <m:r>
            <w:rPr>
              <w:rFonts w:ascii="Cambria Math" w:eastAsiaTheme="minorEastAsia" w:hAnsi="Cambria Math" w:cstheme="minorHAnsi"/>
              <w:sz w:val="24"/>
              <w:szCs w:val="24"/>
            </w:rPr>
            <m:t>mol/L =1.3x1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-6</m:t>
              </m:r>
            </m:sup>
          </m:sSup>
          <m:r>
            <w:rPr>
              <w:rFonts w:ascii="Cambria Math" w:eastAsiaTheme="minorEastAsia" w:hAnsi="Cambria Math" w:cstheme="minorHAnsi"/>
              <w:sz w:val="24"/>
              <w:szCs w:val="24"/>
            </w:rPr>
            <m:t>mol/100mL</m:t>
          </m:r>
        </m:oMath>
      </m:oMathPara>
    </w:p>
    <w:p w:rsidR="007168F8" w:rsidRPr="003231B7" w:rsidRDefault="007168F8" w:rsidP="00465968">
      <w:pPr>
        <w:spacing w:after="0"/>
        <w:ind w:firstLine="720"/>
        <w:jc w:val="center"/>
        <w:rPr>
          <w:rFonts w:eastAsiaTheme="minorEastAsia" w:cstheme="minorHAnsi"/>
          <w:sz w:val="24"/>
          <w:szCs w:val="24"/>
        </w:rPr>
      </w:pPr>
      <m:oMathPara>
        <m:oMath>
          <m:r>
            <w:rPr>
              <w:rFonts w:ascii="Cambria Math" w:eastAsiaTheme="minorEastAsia" w:hAnsi="Cambria Math" w:cstheme="minorHAnsi"/>
              <w:sz w:val="24"/>
              <w:szCs w:val="24"/>
            </w:rPr>
            <m:t xml:space="preserve">Therefore </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t>
              </m:r>
            </m:e>
            <m:sub>
              <m:r>
                <w:rPr>
                  <w:rFonts w:ascii="Cambria Math" w:eastAsiaTheme="minorEastAsia" w:hAnsi="Cambria Math" w:cstheme="minorHAnsi"/>
                  <w:sz w:val="24"/>
                  <w:szCs w:val="24"/>
                </w:rPr>
                <m:t>AgCl</m:t>
              </m:r>
            </m:sub>
          </m:sSub>
          <m:r>
            <w:rPr>
              <w:rFonts w:ascii="Cambria Math" w:eastAsiaTheme="minorEastAsia" w:hAnsi="Cambria Math" w:cstheme="minorHAnsi"/>
              <w:sz w:val="24"/>
              <w:szCs w:val="24"/>
            </w:rPr>
            <m:t>=143.32g/mol</m:t>
          </m:r>
        </m:oMath>
      </m:oMathPara>
    </w:p>
    <w:p w:rsidR="007168F8" w:rsidRPr="001365B6" w:rsidRDefault="007168F8" w:rsidP="001365B6">
      <w:pPr>
        <w:spacing w:after="0"/>
        <w:ind w:firstLine="720"/>
        <w:jc w:val="center"/>
        <w:rPr>
          <w:rFonts w:eastAsiaTheme="minorEastAsia" w:cstheme="minorHAnsi"/>
          <w:sz w:val="24"/>
          <w:szCs w:val="24"/>
        </w:rPr>
      </w:pPr>
      <m:oMathPara>
        <m:oMath>
          <m:r>
            <w:rPr>
              <w:rFonts w:ascii="Cambria Math" w:eastAsiaTheme="minorEastAsia" w:hAnsi="Cambria Math" w:cstheme="minorHAnsi"/>
              <w:sz w:val="24"/>
              <w:szCs w:val="24"/>
            </w:rPr>
            <m:t xml:space="preserve">Thus, </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t>
              </m:r>
            </m:e>
            <m:sub>
              <m:r>
                <w:rPr>
                  <w:rFonts w:ascii="Cambria Math" w:eastAsiaTheme="minorEastAsia" w:hAnsi="Cambria Math" w:cstheme="minorHAnsi"/>
                  <w:sz w:val="24"/>
                  <w:szCs w:val="24"/>
                </w:rPr>
                <m:t>lost</m:t>
              </m:r>
            </m:sub>
          </m:sSub>
          <m:r>
            <w:rPr>
              <w:rFonts w:ascii="Cambria Math" w:eastAsiaTheme="minorEastAsia" w:hAnsi="Cambria Math" w:cstheme="minorHAnsi"/>
              <w:sz w:val="24"/>
              <w:szCs w:val="24"/>
            </w:rPr>
            <m:t>=</m:t>
          </m:r>
          <m:d>
            <m:dPr>
              <m:ctrlPr>
                <w:rPr>
                  <w:rFonts w:ascii="Cambria Math" w:eastAsiaTheme="minorEastAsia" w:hAnsi="Cambria Math" w:cstheme="minorHAnsi"/>
                  <w:i/>
                  <w:sz w:val="24"/>
                  <w:szCs w:val="24"/>
                </w:rPr>
              </m:ctrlPr>
            </m:dPr>
            <m:e>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143.32g</m:t>
                  </m:r>
                </m:num>
                <m:den>
                  <m:r>
                    <w:rPr>
                      <w:rFonts w:ascii="Cambria Math" w:eastAsiaTheme="minorEastAsia" w:hAnsi="Cambria Math" w:cstheme="minorHAnsi"/>
                      <w:strike/>
                      <w:sz w:val="24"/>
                      <w:szCs w:val="24"/>
                    </w:rPr>
                    <m:t>mol</m:t>
                  </m:r>
                </m:den>
              </m:f>
            </m:e>
          </m:d>
          <m:d>
            <m:dPr>
              <m:ctrlPr>
                <w:rPr>
                  <w:rFonts w:ascii="Cambria Math" w:eastAsiaTheme="minorEastAsia" w:hAnsi="Cambria Math" w:cstheme="minorHAnsi"/>
                  <w:i/>
                  <w:sz w:val="24"/>
                  <w:szCs w:val="24"/>
                </w:rPr>
              </m:ctrlPr>
            </m:dPr>
            <m:e>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1.3x1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-6</m:t>
                      </m:r>
                    </m:sup>
                  </m:sSup>
                  <m:r>
                    <w:rPr>
                      <w:rFonts w:ascii="Cambria Math" w:eastAsiaTheme="minorEastAsia" w:hAnsi="Cambria Math" w:cstheme="minorHAnsi"/>
                      <w:strike/>
                      <w:sz w:val="24"/>
                      <w:szCs w:val="24"/>
                    </w:rPr>
                    <m:t>mol</m:t>
                  </m:r>
                </m:num>
                <m:den>
                  <m:r>
                    <w:rPr>
                      <w:rFonts w:ascii="Cambria Math" w:eastAsiaTheme="minorEastAsia" w:hAnsi="Cambria Math" w:cstheme="minorHAnsi"/>
                      <w:sz w:val="24"/>
                      <w:szCs w:val="24"/>
                    </w:rPr>
                    <m:t>100mL</m:t>
                  </m:r>
                </m:den>
              </m:f>
            </m:e>
          </m:d>
          <m:r>
            <w:rPr>
              <w:rFonts w:ascii="Cambria Math" w:eastAsiaTheme="minorEastAsia" w:hAnsi="Cambria Math" w:cstheme="minorHAnsi"/>
              <w:sz w:val="24"/>
              <w:szCs w:val="24"/>
            </w:rPr>
            <m:t>=1.86x1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-4</m:t>
              </m:r>
            </m:sup>
          </m:sSup>
          <m:r>
            <w:rPr>
              <w:rFonts w:ascii="Cambria Math" w:eastAsiaTheme="minorEastAsia" w:hAnsi="Cambria Math" w:cstheme="minorHAnsi"/>
              <w:sz w:val="24"/>
              <w:szCs w:val="24"/>
            </w:rPr>
            <m:t>g/100mL</m:t>
          </m:r>
        </m:oMath>
      </m:oMathPara>
    </w:p>
    <w:p w:rsidR="001365B6" w:rsidRDefault="001365B6" w:rsidP="001365B6">
      <w:pPr>
        <w:spacing w:after="0"/>
        <w:ind w:firstLine="720"/>
        <w:jc w:val="center"/>
        <w:rPr>
          <w:rFonts w:eastAsiaTheme="minorEastAsia" w:cstheme="minorHAnsi"/>
          <w:sz w:val="24"/>
          <w:szCs w:val="24"/>
        </w:rPr>
      </w:pPr>
    </w:p>
    <w:p w:rsidR="001365B6" w:rsidRDefault="001365B6" w:rsidP="001365B6">
      <w:pPr>
        <w:spacing w:after="0"/>
        <w:ind w:firstLine="720"/>
        <w:rPr>
          <w:rFonts w:eastAsiaTheme="minorEastAsia" w:cstheme="minorHAnsi"/>
          <w:sz w:val="24"/>
          <w:szCs w:val="24"/>
        </w:rPr>
      </w:pPr>
      <w:r>
        <w:rPr>
          <w:rFonts w:eastAsiaTheme="minorEastAsia" w:cstheme="minorHAnsi"/>
          <w:sz w:val="24"/>
          <w:szCs w:val="24"/>
        </w:rPr>
        <w:t>Therefore, approximately 1.9x10</w:t>
      </w:r>
      <w:r>
        <w:rPr>
          <w:rFonts w:eastAsiaTheme="minorEastAsia" w:cstheme="minorHAnsi"/>
          <w:sz w:val="24"/>
          <w:szCs w:val="24"/>
          <w:vertAlign w:val="superscript"/>
        </w:rPr>
        <w:t>-4</w:t>
      </w:r>
      <w:r w:rsidR="009D7687">
        <w:rPr>
          <w:rFonts w:eastAsiaTheme="minorEastAsia" w:cstheme="minorHAnsi"/>
          <w:sz w:val="24"/>
          <w:szCs w:val="24"/>
        </w:rPr>
        <w:t>g of the precipitate was</w:t>
      </w:r>
      <w:r>
        <w:rPr>
          <w:rFonts w:eastAsiaTheme="minorEastAsia" w:cstheme="minorHAnsi"/>
          <w:sz w:val="24"/>
          <w:szCs w:val="24"/>
        </w:rPr>
        <w:t xml:space="preserve"> lost when washed with 100mL of distilled water.</w:t>
      </w:r>
    </w:p>
    <w:p w:rsidR="001365B6" w:rsidRDefault="001365B6" w:rsidP="001365B6">
      <w:pPr>
        <w:spacing w:after="0"/>
        <w:ind w:firstLine="720"/>
        <w:rPr>
          <w:rFonts w:eastAsiaTheme="minorEastAsia" w:cstheme="minorHAnsi"/>
          <w:sz w:val="24"/>
          <w:szCs w:val="24"/>
        </w:rPr>
      </w:pPr>
    </w:p>
    <w:p w:rsidR="00ED36ED" w:rsidRPr="001365B6" w:rsidRDefault="00ED36ED" w:rsidP="001365B6">
      <w:pPr>
        <w:spacing w:after="0"/>
        <w:ind w:firstLine="720"/>
        <w:rPr>
          <w:rFonts w:eastAsiaTheme="minorEastAsia" w:cstheme="minorHAnsi"/>
          <w:sz w:val="24"/>
          <w:szCs w:val="24"/>
        </w:rPr>
      </w:pPr>
      <w:r w:rsidRPr="003231B7">
        <w:rPr>
          <w:rFonts w:cstheme="minorHAnsi"/>
          <w:sz w:val="24"/>
          <w:szCs w:val="24"/>
        </w:rPr>
        <w:lastRenderedPageBreak/>
        <w:t xml:space="preserve">There is a possibility that other </w:t>
      </w:r>
      <w:proofErr w:type="spellStart"/>
      <w:r w:rsidRPr="003231B7">
        <w:rPr>
          <w:rFonts w:cstheme="minorHAnsi"/>
          <w:sz w:val="24"/>
          <w:szCs w:val="24"/>
        </w:rPr>
        <w:t>cations</w:t>
      </w:r>
      <w:proofErr w:type="spellEnd"/>
      <w:r w:rsidRPr="003231B7">
        <w:rPr>
          <w:rFonts w:cstheme="minorHAnsi"/>
          <w:sz w:val="24"/>
          <w:szCs w:val="24"/>
        </w:rPr>
        <w:t xml:space="preserve"> in the solution could form precipitates with the chloride, such as potassium or sodium. This co-precipitation would affect the results differently, depending on the weight of the other precipitates:</w:t>
      </w:r>
    </w:p>
    <w:p w:rsidR="00ED36ED" w:rsidRPr="003231B7" w:rsidRDefault="009766D2" w:rsidP="00ED36ED">
      <w:pPr>
        <w:spacing w:after="0"/>
        <w:jc w:val="center"/>
        <w:rPr>
          <w:rFonts w:ascii="Cambria Math" w:hAnsi="Cambria Math" w:cstheme="minorHAnsi"/>
          <w:sz w:val="24"/>
          <w:szCs w:val="24"/>
          <w:oMath/>
        </w:rPr>
      </w:pPr>
      <m:oMathPara>
        <m:oMath>
          <m:sSubSup>
            <m:sSubSupPr>
              <m:ctrlPr>
                <w:rPr>
                  <w:rFonts w:ascii="Cambria Math" w:hAnsi="Cambria Math" w:cstheme="minorHAnsi"/>
                  <w:i/>
                  <w:sz w:val="24"/>
                  <w:szCs w:val="24"/>
                </w:rPr>
              </m:ctrlPr>
            </m:sSubSupPr>
            <m:e>
              <m:r>
                <w:rPr>
                  <w:rFonts w:ascii="Cambria Math" w:hAnsi="Cambria Math" w:cstheme="minorHAnsi"/>
                  <w:sz w:val="24"/>
                  <w:szCs w:val="24"/>
                </w:rPr>
                <m:t>K</m:t>
              </m:r>
            </m:e>
            <m:sub>
              <m:r>
                <w:rPr>
                  <w:rFonts w:ascii="Cambria Math" w:hAnsi="Cambria Math" w:cstheme="minorHAnsi"/>
                  <w:sz w:val="24"/>
                  <w:szCs w:val="24"/>
                </w:rPr>
                <m:t>(aq)</m:t>
              </m:r>
            </m:sub>
            <m:sup>
              <m:r>
                <w:rPr>
                  <w:rFonts w:ascii="Cambria Math" w:hAnsi="Cambria Math" w:cstheme="minorHAnsi"/>
                  <w:sz w:val="24"/>
                  <w:szCs w:val="24"/>
                  <w:vertAlign w:val="superscript"/>
                </w:rPr>
                <m:t>+</m:t>
              </m:r>
            </m:sup>
          </m:sSubSup>
          <m:r>
            <w:rPr>
              <w:rFonts w:ascii="Cambria Math" w:hAnsi="Cambria Math" w:cstheme="minorHAnsi"/>
              <w:sz w:val="24"/>
              <w:szCs w:val="24"/>
            </w:rPr>
            <m:t xml:space="preserve"> + 2C</m:t>
          </m:r>
          <m:sSubSup>
            <m:sSubSupPr>
              <m:ctrlPr>
                <w:rPr>
                  <w:rFonts w:ascii="Cambria Math" w:hAnsi="Cambria Math" w:cstheme="minorHAnsi"/>
                  <w:i/>
                  <w:sz w:val="24"/>
                  <w:szCs w:val="24"/>
                </w:rPr>
              </m:ctrlPr>
            </m:sSubSupPr>
            <m:e>
              <m:r>
                <w:rPr>
                  <w:rFonts w:ascii="Cambria Math" w:hAnsi="Cambria Math" w:cstheme="minorHAnsi"/>
                  <w:sz w:val="24"/>
                  <w:szCs w:val="24"/>
                </w:rPr>
                <m:t>l</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A</m:t>
          </m:r>
          <m:sSubSup>
            <m:sSubSupPr>
              <m:ctrlPr>
                <w:rPr>
                  <w:rFonts w:ascii="Cambria Math" w:hAnsi="Cambria Math" w:cstheme="minorHAnsi"/>
                  <w:i/>
                  <w:sz w:val="24"/>
                  <w:szCs w:val="24"/>
                </w:rPr>
              </m:ctrlPr>
            </m:sSubSupPr>
            <m:e>
              <m:r>
                <w:rPr>
                  <w:rFonts w:ascii="Cambria Math" w:hAnsi="Cambria Math" w:cstheme="minorHAnsi"/>
                  <w:sz w:val="24"/>
                  <w:szCs w:val="24"/>
                </w:rPr>
                <m:t>g</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vertAlign w:val="superscript"/>
            </w:rPr>
            <m:t>+</m:t>
          </m:r>
          <m:r>
            <w:rPr>
              <w:rFonts w:ascii="Cambria Math" w:hAnsi="Cambria Math" w:cstheme="minorHAnsi"/>
              <w:sz w:val="24"/>
              <w:szCs w:val="24"/>
              <w:vertAlign w:val="subscript"/>
            </w:rPr>
            <m:t>(aq)</m:t>
          </m:r>
          <m:r>
            <w:rPr>
              <w:rFonts w:ascii="Cambria Math" w:hAnsi="Cambria Math" w:cstheme="minorHAnsi"/>
              <w:sz w:val="24"/>
              <w:szCs w:val="24"/>
            </w:rPr>
            <m:t xml:space="preserve"> → AgC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vertAlign w:val="subscript"/>
                </w:rPr>
                <m:t>(s)</m:t>
              </m:r>
            </m:sub>
          </m:sSub>
          <m:r>
            <w:rPr>
              <w:rFonts w:ascii="Cambria Math" w:hAnsi="Cambria Math" w:cstheme="minorHAnsi"/>
              <w:sz w:val="24"/>
              <w:szCs w:val="24"/>
            </w:rPr>
            <m:t xml:space="preserve"> + KC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vertAlign w:val="subscript"/>
                </w:rPr>
                <m:t>(s)</m:t>
              </m:r>
            </m:sub>
          </m:sSub>
        </m:oMath>
      </m:oMathPara>
    </w:p>
    <w:p w:rsidR="00ED36ED" w:rsidRPr="003231B7" w:rsidRDefault="00ED36ED" w:rsidP="00ED36ED">
      <w:pPr>
        <w:jc w:val="center"/>
        <w:rPr>
          <w:rFonts w:ascii="Cambria Math" w:hAnsi="Cambria Math" w:cstheme="minorHAnsi"/>
          <w:sz w:val="24"/>
          <w:szCs w:val="24"/>
          <w:oMath/>
        </w:rPr>
      </w:pPr>
      <m:oMathPara>
        <m:oMath>
          <m:r>
            <w:rPr>
              <w:rFonts w:ascii="Cambria Math" w:hAnsi="Cambria Math" w:cstheme="minorHAnsi"/>
              <w:sz w:val="24"/>
              <w:szCs w:val="24"/>
            </w:rPr>
            <m:t>N</m:t>
          </m:r>
          <m:sSubSup>
            <m:sSubSupPr>
              <m:ctrlPr>
                <w:rPr>
                  <w:rFonts w:ascii="Cambria Math" w:hAnsi="Cambria Math" w:cstheme="minorHAnsi"/>
                  <w:i/>
                  <w:sz w:val="24"/>
                  <w:szCs w:val="24"/>
                </w:rPr>
              </m:ctrlPr>
            </m:sSubSupPr>
            <m:e>
              <m:r>
                <w:rPr>
                  <w:rFonts w:ascii="Cambria Math" w:hAnsi="Cambria Math" w:cstheme="minorHAnsi"/>
                  <w:sz w:val="24"/>
                  <w:szCs w:val="24"/>
                </w:rPr>
                <m:t>a</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+ 2C</m:t>
          </m:r>
          <m:sSubSup>
            <m:sSubSupPr>
              <m:ctrlPr>
                <w:rPr>
                  <w:rFonts w:ascii="Cambria Math" w:hAnsi="Cambria Math" w:cstheme="minorHAnsi"/>
                  <w:i/>
                  <w:sz w:val="24"/>
                  <w:szCs w:val="24"/>
                </w:rPr>
              </m:ctrlPr>
            </m:sSubSupPr>
            <m:e>
              <m:r>
                <w:rPr>
                  <w:rFonts w:ascii="Cambria Math" w:hAnsi="Cambria Math" w:cstheme="minorHAnsi"/>
                  <w:sz w:val="24"/>
                  <w:szCs w:val="24"/>
                </w:rPr>
                <m:t>l</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A</m:t>
          </m:r>
          <m:sSubSup>
            <m:sSubSupPr>
              <m:ctrlPr>
                <w:rPr>
                  <w:rFonts w:ascii="Cambria Math" w:hAnsi="Cambria Math" w:cstheme="minorHAnsi"/>
                  <w:i/>
                  <w:sz w:val="24"/>
                  <w:szCs w:val="24"/>
                </w:rPr>
              </m:ctrlPr>
            </m:sSubSupPr>
            <m:e>
              <m:r>
                <w:rPr>
                  <w:rFonts w:ascii="Cambria Math" w:hAnsi="Cambria Math" w:cstheme="minorHAnsi"/>
                  <w:sz w:val="24"/>
                  <w:szCs w:val="24"/>
                </w:rPr>
                <m:t>g</m:t>
              </m:r>
            </m:e>
            <m:sub>
              <m:r>
                <w:rPr>
                  <w:rFonts w:ascii="Cambria Math" w:hAnsi="Cambria Math" w:cstheme="minorHAnsi"/>
                  <w:sz w:val="24"/>
                  <w:szCs w:val="24"/>
                </w:rPr>
                <m:t>(aq)</m:t>
              </m:r>
            </m:sub>
            <m:sup>
              <m:r>
                <w:rPr>
                  <w:rFonts w:ascii="Cambria Math" w:hAnsi="Cambria Math" w:cstheme="minorHAnsi"/>
                  <w:sz w:val="24"/>
                  <w:szCs w:val="24"/>
                </w:rPr>
                <m:t>+</m:t>
              </m:r>
            </m:sup>
          </m:sSubSup>
          <m:r>
            <w:rPr>
              <w:rFonts w:ascii="Cambria Math" w:hAnsi="Cambria Math" w:cstheme="minorHAnsi"/>
              <w:sz w:val="24"/>
              <w:szCs w:val="24"/>
            </w:rPr>
            <m:t xml:space="preserve"> → AgC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vertAlign w:val="subscript"/>
                </w:rPr>
                <m:t>(s)</m:t>
              </m:r>
              <m:r>
                <w:rPr>
                  <w:rFonts w:ascii="Cambria Math" w:hAnsi="Cambria Math" w:cstheme="minorHAnsi"/>
                  <w:sz w:val="24"/>
                  <w:szCs w:val="24"/>
                </w:rPr>
                <m:t xml:space="preserve"> </m:t>
              </m:r>
            </m:sub>
          </m:sSub>
          <m:r>
            <w:rPr>
              <w:rFonts w:ascii="Cambria Math" w:hAnsi="Cambria Math" w:cstheme="minorHAnsi"/>
              <w:sz w:val="24"/>
              <w:szCs w:val="24"/>
            </w:rPr>
            <m:t>+ NaC</m:t>
          </m:r>
          <m:sSub>
            <m:sSubPr>
              <m:ctrlPr>
                <w:rPr>
                  <w:rFonts w:ascii="Cambria Math" w:hAnsi="Cambria Math" w:cstheme="minorHAnsi"/>
                  <w:i/>
                  <w:sz w:val="24"/>
                  <w:szCs w:val="24"/>
                </w:rPr>
              </m:ctrlPr>
            </m:sSubPr>
            <m:e>
              <m:r>
                <w:rPr>
                  <w:rFonts w:ascii="Cambria Math" w:hAnsi="Cambria Math" w:cstheme="minorHAnsi"/>
                  <w:sz w:val="24"/>
                  <w:szCs w:val="24"/>
                </w:rPr>
                <m:t>l</m:t>
              </m:r>
            </m:e>
            <m:sub>
              <m:r>
                <w:rPr>
                  <w:rFonts w:ascii="Cambria Math" w:hAnsi="Cambria Math" w:cstheme="minorHAnsi"/>
                  <w:sz w:val="24"/>
                  <w:szCs w:val="24"/>
                  <w:vertAlign w:val="subscript"/>
                </w:rPr>
                <m:t>(s)</m:t>
              </m:r>
            </m:sub>
          </m:sSub>
        </m:oMath>
      </m:oMathPara>
    </w:p>
    <w:p w:rsidR="00240A3D" w:rsidRPr="003231B7" w:rsidRDefault="00240A3D" w:rsidP="003231B7">
      <w:pPr>
        <w:spacing w:after="0"/>
        <w:rPr>
          <w:rFonts w:eastAsiaTheme="minorEastAsia" w:cstheme="minorHAnsi"/>
          <w:sz w:val="24"/>
          <w:szCs w:val="24"/>
        </w:rPr>
      </w:pPr>
    </w:p>
    <w:p w:rsidR="003453E3" w:rsidRPr="003231B7" w:rsidRDefault="003453E3" w:rsidP="003453E3">
      <w:pPr>
        <w:spacing w:after="0"/>
        <w:rPr>
          <w:rFonts w:cstheme="minorHAnsi"/>
          <w:sz w:val="24"/>
          <w:szCs w:val="24"/>
          <w:u w:val="single"/>
        </w:rPr>
      </w:pPr>
      <w:r w:rsidRPr="003231B7">
        <w:rPr>
          <w:rFonts w:cstheme="minorHAnsi"/>
          <w:sz w:val="24"/>
          <w:szCs w:val="24"/>
          <w:u w:val="single"/>
        </w:rPr>
        <w:t>Procedure:</w:t>
      </w:r>
    </w:p>
    <w:p w:rsidR="006E45A6" w:rsidRPr="003231B7" w:rsidRDefault="006E45A6" w:rsidP="009346AB">
      <w:pPr>
        <w:spacing w:after="0"/>
        <w:rPr>
          <w:rFonts w:cstheme="minorHAnsi"/>
          <w:sz w:val="24"/>
          <w:szCs w:val="24"/>
        </w:rPr>
      </w:pPr>
      <w:r w:rsidRPr="003231B7">
        <w:rPr>
          <w:rFonts w:cstheme="minorHAnsi"/>
          <w:sz w:val="24"/>
          <w:szCs w:val="24"/>
        </w:rPr>
        <w:tab/>
        <w:t xml:space="preserve">An unknown salt sample was obtained, as well as a clean, dry, and cooled glass filter crucible. Using an analytical balance, </w:t>
      </w:r>
      <m:oMath>
        <m:r>
          <w:rPr>
            <w:rFonts w:ascii="Cambria Math" w:hAnsi="Cambria Math" w:cstheme="minorHAnsi"/>
            <w:sz w:val="24"/>
            <w:szCs w:val="24"/>
          </w:rPr>
          <m:t>0.1358 g</m:t>
        </m:r>
      </m:oMath>
      <w:r w:rsidRPr="003231B7">
        <w:rPr>
          <w:rFonts w:cstheme="minorHAnsi"/>
          <w:sz w:val="24"/>
          <w:szCs w:val="24"/>
        </w:rPr>
        <w:t xml:space="preserve"> </w:t>
      </w:r>
      <m:oMath>
        <m:r>
          <w:rPr>
            <w:rFonts w:ascii="Cambria Math" w:hAnsi="Cambria Math" w:cstheme="minorHAnsi"/>
            <w:sz w:val="24"/>
            <w:szCs w:val="24"/>
          </w:rPr>
          <m:t>(±0.0002 g)</m:t>
        </m:r>
      </m:oMath>
      <w:r w:rsidR="00FF6225">
        <w:rPr>
          <w:rFonts w:eastAsiaTheme="minorEastAsia" w:cstheme="minorHAnsi"/>
          <w:sz w:val="24"/>
          <w:szCs w:val="24"/>
        </w:rPr>
        <w:t xml:space="preserve"> </w:t>
      </w:r>
      <w:r w:rsidRPr="003231B7">
        <w:rPr>
          <w:rFonts w:cstheme="minorHAnsi"/>
          <w:sz w:val="24"/>
          <w:szCs w:val="24"/>
        </w:rPr>
        <w:t xml:space="preserve">of the salt sample was weighed out by difference into a clean 250 mL beaker. 100 mL </w:t>
      </w:r>
      <w:r w:rsidR="00470CA4" w:rsidRPr="003231B7">
        <w:rPr>
          <w:rFonts w:cstheme="minorHAnsi"/>
          <w:sz w:val="24"/>
          <w:szCs w:val="24"/>
        </w:rPr>
        <w:t>of distilled water, 1mL of 6</w:t>
      </w:r>
      <w:r w:rsidR="00B011A7">
        <w:rPr>
          <w:rFonts w:cstheme="minorHAnsi"/>
          <w:sz w:val="24"/>
          <w:szCs w:val="24"/>
        </w:rPr>
        <w:t xml:space="preserve"> </w:t>
      </w:r>
      <w:r w:rsidR="00470CA4" w:rsidRPr="003231B7">
        <w:rPr>
          <w:rFonts w:cstheme="minorHAnsi"/>
          <w:sz w:val="24"/>
          <w:szCs w:val="24"/>
        </w:rPr>
        <w:t>mol/L</w:t>
      </w:r>
      <w:r w:rsidRPr="003231B7">
        <w:rPr>
          <w:rFonts w:cstheme="minorHAnsi"/>
          <w:sz w:val="24"/>
          <w:szCs w:val="24"/>
        </w:rPr>
        <w:t xml:space="preserve"> nitric </w:t>
      </w:r>
      <w:proofErr w:type="gramStart"/>
      <w:r w:rsidRPr="003231B7">
        <w:rPr>
          <w:rFonts w:cstheme="minorHAnsi"/>
          <w:sz w:val="24"/>
          <w:szCs w:val="24"/>
        </w:rPr>
        <w:t>acid</w:t>
      </w:r>
      <w:proofErr w:type="gramEnd"/>
      <w:r w:rsidRPr="003231B7">
        <w:rPr>
          <w:rFonts w:cstheme="minorHAnsi"/>
          <w:sz w:val="24"/>
          <w:szCs w:val="24"/>
        </w:rPr>
        <w:t xml:space="preserve"> (HNO</w:t>
      </w:r>
      <w:r w:rsidRPr="003231B7">
        <w:rPr>
          <w:rFonts w:cstheme="minorHAnsi"/>
          <w:sz w:val="24"/>
          <w:szCs w:val="24"/>
          <w:vertAlign w:val="subscript"/>
        </w:rPr>
        <w:t>3</w:t>
      </w:r>
      <w:r w:rsidRPr="003231B7">
        <w:rPr>
          <w:rFonts w:cstheme="minorHAnsi"/>
          <w:sz w:val="24"/>
          <w:szCs w:val="24"/>
        </w:rPr>
        <w:t>)</w:t>
      </w:r>
      <w:r w:rsidR="00470CA4" w:rsidRPr="003231B7">
        <w:rPr>
          <w:rFonts w:cstheme="minorHAnsi"/>
          <w:sz w:val="24"/>
          <w:szCs w:val="24"/>
        </w:rPr>
        <w:t xml:space="preserve">, as well as </w:t>
      </w:r>
      <w:r w:rsidR="00A11245">
        <w:rPr>
          <w:rFonts w:cstheme="minorHAnsi"/>
          <w:sz w:val="24"/>
          <w:szCs w:val="24"/>
        </w:rPr>
        <w:t>~2</w:t>
      </w:r>
      <w:r w:rsidR="00D11F2D">
        <w:rPr>
          <w:rFonts w:cstheme="minorHAnsi"/>
          <w:sz w:val="24"/>
          <w:szCs w:val="24"/>
        </w:rPr>
        <w:t>2.8</w:t>
      </w:r>
      <w:r w:rsidR="00A11245">
        <w:rPr>
          <w:rFonts w:cstheme="minorHAnsi"/>
          <w:sz w:val="24"/>
          <w:szCs w:val="24"/>
        </w:rPr>
        <w:t>mL</w:t>
      </w:r>
      <w:r w:rsidR="00470CA4" w:rsidRPr="003231B7">
        <w:rPr>
          <w:rFonts w:cstheme="minorHAnsi"/>
          <w:sz w:val="24"/>
          <w:szCs w:val="24"/>
        </w:rPr>
        <w:t xml:space="preserve"> of silver nitrate (AgNO</w:t>
      </w:r>
      <w:r w:rsidR="00470CA4" w:rsidRPr="003231B7">
        <w:rPr>
          <w:rFonts w:cstheme="minorHAnsi"/>
          <w:sz w:val="24"/>
          <w:szCs w:val="24"/>
          <w:vertAlign w:val="subscript"/>
        </w:rPr>
        <w:t>3</w:t>
      </w:r>
      <w:r w:rsidR="00470CA4" w:rsidRPr="003231B7">
        <w:rPr>
          <w:rFonts w:cstheme="minorHAnsi"/>
          <w:sz w:val="24"/>
          <w:szCs w:val="24"/>
        </w:rPr>
        <w:t>)</w:t>
      </w:r>
      <w:r w:rsidRPr="003231B7">
        <w:rPr>
          <w:rFonts w:cstheme="minorHAnsi"/>
          <w:sz w:val="24"/>
          <w:szCs w:val="24"/>
        </w:rPr>
        <w:t xml:space="preserve"> was added to the beaker and stirred until the salt sample had </w:t>
      </w:r>
      <w:r w:rsidR="00470CA4" w:rsidRPr="003231B7">
        <w:rPr>
          <w:rFonts w:cstheme="minorHAnsi"/>
          <w:sz w:val="24"/>
          <w:szCs w:val="24"/>
        </w:rPr>
        <w:t>been completely dissolved</w:t>
      </w:r>
      <w:r w:rsidRPr="003231B7">
        <w:rPr>
          <w:rFonts w:cstheme="minorHAnsi"/>
          <w:sz w:val="24"/>
          <w:szCs w:val="24"/>
        </w:rPr>
        <w:t>.</w:t>
      </w:r>
    </w:p>
    <w:p w:rsidR="006E45A6" w:rsidRPr="003231B7" w:rsidRDefault="006E45A6" w:rsidP="009346AB">
      <w:pPr>
        <w:spacing w:after="0"/>
        <w:rPr>
          <w:rFonts w:cstheme="minorHAnsi"/>
          <w:sz w:val="24"/>
          <w:szCs w:val="24"/>
        </w:rPr>
      </w:pPr>
      <w:r w:rsidRPr="003231B7">
        <w:rPr>
          <w:rFonts w:cstheme="minorHAnsi"/>
          <w:sz w:val="24"/>
          <w:szCs w:val="24"/>
        </w:rPr>
        <w:tab/>
      </w:r>
    </w:p>
    <w:p w:rsidR="006E45A6" w:rsidRPr="003231B7" w:rsidRDefault="00470CA4" w:rsidP="009346AB">
      <w:pPr>
        <w:spacing w:after="0"/>
        <w:ind w:firstLine="720"/>
        <w:rPr>
          <w:rFonts w:cstheme="minorHAnsi"/>
          <w:sz w:val="24"/>
          <w:szCs w:val="24"/>
        </w:rPr>
      </w:pPr>
      <w:r w:rsidRPr="003231B7">
        <w:rPr>
          <w:rFonts w:cstheme="minorHAnsi"/>
          <w:sz w:val="24"/>
          <w:szCs w:val="24"/>
        </w:rPr>
        <w:t xml:space="preserve">Applying heat so as the temperature settled just below boiling point, the solution was stirred gently to </w:t>
      </w:r>
      <w:r w:rsidR="009D105A" w:rsidRPr="003231B7">
        <w:rPr>
          <w:rFonts w:cstheme="minorHAnsi"/>
          <w:sz w:val="24"/>
          <w:szCs w:val="24"/>
        </w:rPr>
        <w:t xml:space="preserve">ensure that </w:t>
      </w:r>
      <w:r w:rsidR="00273AD3">
        <w:rPr>
          <w:rFonts w:cstheme="minorHAnsi"/>
          <w:sz w:val="24"/>
          <w:szCs w:val="24"/>
        </w:rPr>
        <w:t>it</w:t>
      </w:r>
      <w:r w:rsidR="009D105A" w:rsidRPr="003231B7">
        <w:rPr>
          <w:rFonts w:cstheme="minorHAnsi"/>
          <w:sz w:val="24"/>
          <w:szCs w:val="24"/>
        </w:rPr>
        <w:t xml:space="preserve"> underwent coagulation</w:t>
      </w:r>
      <w:r w:rsidR="00273AD3">
        <w:rPr>
          <w:rFonts w:cstheme="minorHAnsi"/>
          <w:sz w:val="24"/>
          <w:szCs w:val="24"/>
        </w:rPr>
        <w:t xml:space="preserve"> (as it was presently in a colloidal state)</w:t>
      </w:r>
      <w:r w:rsidR="009D105A" w:rsidRPr="003231B7">
        <w:rPr>
          <w:rFonts w:cstheme="minorHAnsi"/>
          <w:sz w:val="24"/>
          <w:szCs w:val="24"/>
        </w:rPr>
        <w:t xml:space="preserve">. </w:t>
      </w:r>
      <w:r w:rsidR="006E45A6" w:rsidRPr="003231B7">
        <w:rPr>
          <w:rFonts w:cstheme="minorHAnsi"/>
          <w:sz w:val="24"/>
          <w:szCs w:val="24"/>
        </w:rPr>
        <w:t xml:space="preserve"> To check for the completeness of precipitation of the </w:t>
      </w:r>
      <w:proofErr w:type="spellStart"/>
      <w:r w:rsidR="006E45A6" w:rsidRPr="003231B7">
        <w:rPr>
          <w:rFonts w:cstheme="minorHAnsi"/>
          <w:sz w:val="24"/>
          <w:szCs w:val="24"/>
        </w:rPr>
        <w:t>AgCl</w:t>
      </w:r>
      <w:proofErr w:type="spellEnd"/>
      <w:r w:rsidR="006E45A6" w:rsidRPr="003231B7">
        <w:rPr>
          <w:rFonts w:cstheme="minorHAnsi"/>
          <w:sz w:val="24"/>
          <w:szCs w:val="24"/>
        </w:rPr>
        <w:t>, a few drops of</w:t>
      </w:r>
      <w:r w:rsidR="009D105A" w:rsidRPr="003231B7">
        <w:rPr>
          <w:rFonts w:cstheme="minorHAnsi"/>
          <w:sz w:val="24"/>
          <w:szCs w:val="24"/>
        </w:rPr>
        <w:t xml:space="preserve"> silver nitrate</w:t>
      </w:r>
      <w:r w:rsidR="006E45A6" w:rsidRPr="003231B7">
        <w:rPr>
          <w:rFonts w:cstheme="minorHAnsi"/>
          <w:sz w:val="24"/>
          <w:szCs w:val="24"/>
        </w:rPr>
        <w:t xml:space="preserve"> </w:t>
      </w:r>
      <w:r w:rsidR="009D105A" w:rsidRPr="003231B7">
        <w:rPr>
          <w:rFonts w:cstheme="minorHAnsi"/>
          <w:sz w:val="24"/>
          <w:szCs w:val="24"/>
        </w:rPr>
        <w:t>(</w:t>
      </w:r>
      <w:r w:rsidR="006E45A6" w:rsidRPr="003231B7">
        <w:rPr>
          <w:rFonts w:cstheme="minorHAnsi"/>
          <w:sz w:val="24"/>
          <w:szCs w:val="24"/>
        </w:rPr>
        <w:t>AgNO</w:t>
      </w:r>
      <w:r w:rsidR="006E45A6" w:rsidRPr="003231B7">
        <w:rPr>
          <w:rFonts w:cstheme="minorHAnsi"/>
          <w:sz w:val="24"/>
          <w:szCs w:val="24"/>
          <w:vertAlign w:val="subscript"/>
        </w:rPr>
        <w:t>3</w:t>
      </w:r>
      <w:r w:rsidR="009D105A" w:rsidRPr="003231B7">
        <w:rPr>
          <w:rFonts w:cstheme="minorHAnsi"/>
          <w:sz w:val="24"/>
          <w:szCs w:val="24"/>
        </w:rPr>
        <w:t>)</w:t>
      </w:r>
      <w:r w:rsidR="006E45A6" w:rsidRPr="003231B7">
        <w:rPr>
          <w:rFonts w:cstheme="minorHAnsi"/>
          <w:sz w:val="24"/>
          <w:szCs w:val="24"/>
        </w:rPr>
        <w:t xml:space="preserve"> was added to the solution. If no further precipitate became visible, the precipitation reactio</w:t>
      </w:r>
      <w:r w:rsidR="009D105A" w:rsidRPr="003231B7">
        <w:rPr>
          <w:rFonts w:cstheme="minorHAnsi"/>
          <w:sz w:val="24"/>
          <w:szCs w:val="24"/>
        </w:rPr>
        <w:t>n was determined to be complete;</w:t>
      </w:r>
      <w:r w:rsidR="006E45A6" w:rsidRPr="003231B7">
        <w:rPr>
          <w:rFonts w:cstheme="minorHAnsi"/>
          <w:sz w:val="24"/>
          <w:szCs w:val="24"/>
        </w:rPr>
        <w:t xml:space="preserve"> </w:t>
      </w:r>
      <w:r w:rsidR="009D105A" w:rsidRPr="003231B7">
        <w:rPr>
          <w:rFonts w:cstheme="minorHAnsi"/>
          <w:sz w:val="24"/>
          <w:szCs w:val="24"/>
        </w:rPr>
        <w:t>however, if more precipitate were to become visible after adding</w:t>
      </w:r>
      <w:r w:rsidR="006E45A6" w:rsidRPr="003231B7">
        <w:rPr>
          <w:rFonts w:cstheme="minorHAnsi"/>
          <w:sz w:val="24"/>
          <w:szCs w:val="24"/>
        </w:rPr>
        <w:t xml:space="preserve"> silver nitrate, the precipitati</w:t>
      </w:r>
      <w:r w:rsidR="009D105A" w:rsidRPr="003231B7">
        <w:rPr>
          <w:rFonts w:cstheme="minorHAnsi"/>
          <w:sz w:val="24"/>
          <w:szCs w:val="24"/>
        </w:rPr>
        <w:t>on reaction was determined to be</w:t>
      </w:r>
      <w:r w:rsidR="006E45A6" w:rsidRPr="003231B7">
        <w:rPr>
          <w:rFonts w:cstheme="minorHAnsi"/>
          <w:sz w:val="24"/>
          <w:szCs w:val="24"/>
        </w:rPr>
        <w:t xml:space="preserve"> incomplete.</w:t>
      </w:r>
      <w:r w:rsidR="009D105A" w:rsidRPr="003231B7">
        <w:rPr>
          <w:rFonts w:cstheme="minorHAnsi"/>
          <w:sz w:val="24"/>
          <w:szCs w:val="24"/>
        </w:rPr>
        <w:t xml:space="preserve"> </w:t>
      </w:r>
      <w:r w:rsidR="00A11245">
        <w:rPr>
          <w:rFonts w:cstheme="minorHAnsi"/>
          <w:sz w:val="24"/>
          <w:szCs w:val="24"/>
        </w:rPr>
        <w:t>After an additional 4-5 drops had been added, it was determined that the reaction had gone through to completion. T</w:t>
      </w:r>
      <w:r w:rsidR="009D105A" w:rsidRPr="003231B7">
        <w:rPr>
          <w:rFonts w:cstheme="minorHAnsi"/>
          <w:sz w:val="24"/>
          <w:szCs w:val="24"/>
        </w:rPr>
        <w:t>he mixture was placed in a drawer to minimize the amount of light that</w:t>
      </w:r>
      <w:r w:rsidR="00A11245">
        <w:rPr>
          <w:rFonts w:cstheme="minorHAnsi"/>
          <w:sz w:val="24"/>
          <w:szCs w:val="24"/>
        </w:rPr>
        <w:t xml:space="preserve"> it</w:t>
      </w:r>
      <w:r w:rsidR="009D105A" w:rsidRPr="003231B7">
        <w:rPr>
          <w:rFonts w:cstheme="minorHAnsi"/>
          <w:sz w:val="24"/>
          <w:szCs w:val="24"/>
        </w:rPr>
        <w:t xml:space="preserve"> was exposed to in order to prevent the precipitate from undergoing photodecomposition.</w:t>
      </w:r>
    </w:p>
    <w:p w:rsidR="006E45A6" w:rsidRPr="003231B7" w:rsidRDefault="006E45A6" w:rsidP="009346AB">
      <w:pPr>
        <w:spacing w:after="0"/>
        <w:ind w:firstLine="720"/>
        <w:rPr>
          <w:rFonts w:cstheme="minorHAnsi"/>
          <w:sz w:val="24"/>
          <w:szCs w:val="24"/>
        </w:rPr>
      </w:pPr>
    </w:p>
    <w:p w:rsidR="006E45A6" w:rsidRPr="003231B7" w:rsidRDefault="006E45A6" w:rsidP="009346AB">
      <w:pPr>
        <w:spacing w:after="0"/>
        <w:rPr>
          <w:rFonts w:cstheme="minorHAnsi"/>
          <w:sz w:val="24"/>
          <w:szCs w:val="24"/>
        </w:rPr>
      </w:pPr>
      <w:r w:rsidRPr="003231B7">
        <w:rPr>
          <w:rFonts w:cstheme="minorHAnsi"/>
          <w:sz w:val="24"/>
          <w:szCs w:val="24"/>
        </w:rPr>
        <w:tab/>
        <w:t>The glass filter crucibles were weighed using an analytical balance, and direc</w:t>
      </w:r>
      <w:r w:rsidR="00D070AB" w:rsidRPr="003231B7">
        <w:rPr>
          <w:rFonts w:cstheme="minorHAnsi"/>
          <w:sz w:val="24"/>
          <w:szCs w:val="24"/>
        </w:rPr>
        <w:t xml:space="preserve">t </w:t>
      </w:r>
      <w:r w:rsidR="00E753F3" w:rsidRPr="003231B7">
        <w:rPr>
          <w:rFonts w:cstheme="minorHAnsi"/>
          <w:sz w:val="24"/>
          <w:szCs w:val="24"/>
        </w:rPr>
        <w:t>contact with the crucibles was</w:t>
      </w:r>
      <w:r w:rsidRPr="003231B7">
        <w:rPr>
          <w:rFonts w:cstheme="minorHAnsi"/>
          <w:sz w:val="24"/>
          <w:szCs w:val="24"/>
        </w:rPr>
        <w:t xml:space="preserve"> avoided at all times,</w:t>
      </w:r>
      <w:r w:rsidR="00273AD3">
        <w:rPr>
          <w:rFonts w:cstheme="minorHAnsi"/>
          <w:sz w:val="24"/>
          <w:szCs w:val="24"/>
        </w:rPr>
        <w:t xml:space="preserve"> often</w:t>
      </w:r>
      <w:r w:rsidRPr="003231B7">
        <w:rPr>
          <w:rFonts w:cstheme="minorHAnsi"/>
          <w:sz w:val="24"/>
          <w:szCs w:val="24"/>
        </w:rPr>
        <w:t xml:space="preserve"> using paper towels or tongs to </w:t>
      </w:r>
      <w:r w:rsidR="00BF2E65">
        <w:rPr>
          <w:rFonts w:cstheme="minorHAnsi"/>
          <w:sz w:val="24"/>
          <w:szCs w:val="24"/>
        </w:rPr>
        <w:t>handle</w:t>
      </w:r>
      <w:r w:rsidR="0002627C" w:rsidRPr="003231B7">
        <w:rPr>
          <w:rFonts w:cstheme="minorHAnsi"/>
          <w:sz w:val="24"/>
          <w:szCs w:val="24"/>
        </w:rPr>
        <w:t xml:space="preserve"> them</w:t>
      </w:r>
      <w:r w:rsidRPr="003231B7">
        <w:rPr>
          <w:rFonts w:cstheme="minorHAnsi"/>
          <w:sz w:val="24"/>
          <w:szCs w:val="24"/>
        </w:rPr>
        <w:t>. The mixture was then decanted through the glass crucibles</w:t>
      </w:r>
      <w:r w:rsidR="001D4000" w:rsidRPr="003231B7">
        <w:rPr>
          <w:rFonts w:cstheme="minorHAnsi"/>
          <w:sz w:val="24"/>
          <w:szCs w:val="24"/>
        </w:rPr>
        <w:t xml:space="preserve"> that </w:t>
      </w:r>
      <w:r w:rsidR="00ED6754" w:rsidRPr="003231B7">
        <w:rPr>
          <w:rFonts w:cstheme="minorHAnsi"/>
          <w:sz w:val="24"/>
          <w:szCs w:val="24"/>
        </w:rPr>
        <w:t>contained a filter</w:t>
      </w:r>
      <w:r w:rsidRPr="003231B7">
        <w:rPr>
          <w:rFonts w:cstheme="minorHAnsi"/>
          <w:sz w:val="24"/>
          <w:szCs w:val="24"/>
        </w:rPr>
        <w:t>.</w:t>
      </w:r>
      <w:r w:rsidR="00CD090B">
        <w:rPr>
          <w:rFonts w:cstheme="minorHAnsi"/>
          <w:sz w:val="24"/>
          <w:szCs w:val="24"/>
        </w:rPr>
        <w:t xml:space="preserve"> U</w:t>
      </w:r>
      <w:r w:rsidR="00CD090B" w:rsidRPr="003231B7">
        <w:rPr>
          <w:rFonts w:cstheme="minorHAnsi"/>
          <w:sz w:val="24"/>
          <w:szCs w:val="24"/>
        </w:rPr>
        <w:t>sing a vacuum filtration apparatus</w:t>
      </w:r>
      <w:r w:rsidR="00CD090B">
        <w:rPr>
          <w:rFonts w:cstheme="minorHAnsi"/>
          <w:sz w:val="24"/>
          <w:szCs w:val="24"/>
        </w:rPr>
        <w:t xml:space="preserve">, </w:t>
      </w:r>
      <w:r w:rsidR="00ED6754" w:rsidRPr="003231B7">
        <w:rPr>
          <w:rFonts w:cstheme="minorHAnsi"/>
          <w:sz w:val="24"/>
          <w:szCs w:val="24"/>
        </w:rPr>
        <w:t>a force of suction</w:t>
      </w:r>
      <w:r w:rsidR="00CD090B">
        <w:rPr>
          <w:rFonts w:cstheme="minorHAnsi"/>
          <w:sz w:val="24"/>
          <w:szCs w:val="24"/>
        </w:rPr>
        <w:t xml:space="preserve"> was applied to</w:t>
      </w:r>
      <w:r w:rsidR="00ED6754" w:rsidRPr="003231B7">
        <w:rPr>
          <w:rFonts w:cstheme="minorHAnsi"/>
          <w:sz w:val="24"/>
          <w:szCs w:val="24"/>
        </w:rPr>
        <w:t xml:space="preserve"> the crucibles, allowing for a timelier filtration.</w:t>
      </w:r>
      <w:r w:rsidRPr="003231B7">
        <w:rPr>
          <w:rFonts w:cstheme="minorHAnsi"/>
          <w:sz w:val="24"/>
          <w:szCs w:val="24"/>
        </w:rPr>
        <w:t xml:space="preserve"> A few millilitres of 0.01M</w:t>
      </w:r>
      <w:r w:rsidR="00830789">
        <w:rPr>
          <w:rFonts w:cstheme="minorHAnsi"/>
          <w:sz w:val="24"/>
          <w:szCs w:val="24"/>
        </w:rPr>
        <w:t xml:space="preserve"> nitric acid</w:t>
      </w:r>
      <w:r w:rsidRPr="003231B7">
        <w:rPr>
          <w:rFonts w:cstheme="minorHAnsi"/>
          <w:sz w:val="24"/>
          <w:szCs w:val="24"/>
        </w:rPr>
        <w:t xml:space="preserve"> </w:t>
      </w:r>
      <w:r w:rsidR="00830789">
        <w:rPr>
          <w:rFonts w:cstheme="minorHAnsi"/>
          <w:sz w:val="24"/>
          <w:szCs w:val="24"/>
        </w:rPr>
        <w:t>(</w:t>
      </w:r>
      <w:r w:rsidRPr="003231B7">
        <w:rPr>
          <w:rFonts w:cstheme="minorHAnsi"/>
          <w:sz w:val="24"/>
          <w:szCs w:val="24"/>
        </w:rPr>
        <w:t>HNO</w:t>
      </w:r>
      <w:r w:rsidRPr="003231B7">
        <w:rPr>
          <w:rFonts w:cstheme="minorHAnsi"/>
          <w:sz w:val="24"/>
          <w:szCs w:val="24"/>
          <w:vertAlign w:val="subscript"/>
        </w:rPr>
        <w:t>3</w:t>
      </w:r>
      <w:r w:rsidRPr="003231B7">
        <w:rPr>
          <w:rFonts w:cstheme="minorHAnsi"/>
          <w:sz w:val="24"/>
          <w:szCs w:val="24"/>
        </w:rPr>
        <w:t xml:space="preserve"> </w:t>
      </w:r>
      <w:r w:rsidR="00830789">
        <w:rPr>
          <w:rFonts w:cstheme="minorHAnsi"/>
          <w:sz w:val="24"/>
          <w:szCs w:val="24"/>
        </w:rPr>
        <w:t xml:space="preserve">) </w:t>
      </w:r>
      <w:r w:rsidRPr="003231B7">
        <w:rPr>
          <w:rFonts w:cstheme="minorHAnsi"/>
          <w:sz w:val="24"/>
          <w:szCs w:val="24"/>
        </w:rPr>
        <w:t xml:space="preserve">was added to the precipitate remaining in the beaker, </w:t>
      </w:r>
      <w:r w:rsidR="00C527A1" w:rsidRPr="003231B7">
        <w:rPr>
          <w:rFonts w:cstheme="minorHAnsi"/>
          <w:sz w:val="24"/>
          <w:szCs w:val="24"/>
        </w:rPr>
        <w:t>and was then</w:t>
      </w:r>
      <w:r w:rsidRPr="003231B7">
        <w:rPr>
          <w:rFonts w:cstheme="minorHAnsi"/>
          <w:sz w:val="24"/>
          <w:szCs w:val="24"/>
        </w:rPr>
        <w:t xml:space="preserve"> swirled gently and decanted once </w:t>
      </w:r>
      <w:r w:rsidR="00ED6754" w:rsidRPr="003231B7">
        <w:rPr>
          <w:rFonts w:cstheme="minorHAnsi"/>
          <w:sz w:val="24"/>
          <w:szCs w:val="24"/>
        </w:rPr>
        <w:t>more through the sintered glass</w:t>
      </w:r>
      <w:r w:rsidR="00C527A1" w:rsidRPr="003231B7">
        <w:rPr>
          <w:rFonts w:cstheme="minorHAnsi"/>
          <w:sz w:val="24"/>
          <w:szCs w:val="24"/>
        </w:rPr>
        <w:t xml:space="preserve"> very carefully to prevent any</w:t>
      </w:r>
      <w:r w:rsidR="00ED6754" w:rsidRPr="003231B7">
        <w:rPr>
          <w:rFonts w:cstheme="minorHAnsi"/>
          <w:sz w:val="24"/>
          <w:szCs w:val="24"/>
        </w:rPr>
        <w:t xml:space="preserve"> accidental loss of precipitate.</w:t>
      </w:r>
      <w:r w:rsidR="00E00B09" w:rsidRPr="003231B7">
        <w:rPr>
          <w:rFonts w:cstheme="minorHAnsi"/>
          <w:sz w:val="24"/>
          <w:szCs w:val="24"/>
        </w:rPr>
        <w:t xml:space="preserve"> </w:t>
      </w:r>
      <w:r w:rsidR="009D105A" w:rsidRPr="003231B7">
        <w:rPr>
          <w:rFonts w:cstheme="minorHAnsi"/>
          <w:sz w:val="24"/>
          <w:szCs w:val="24"/>
        </w:rPr>
        <w:t>The</w:t>
      </w:r>
      <w:r w:rsidRPr="003231B7">
        <w:rPr>
          <w:rFonts w:cstheme="minorHAnsi"/>
          <w:sz w:val="24"/>
          <w:szCs w:val="24"/>
        </w:rPr>
        <w:t xml:space="preserve"> precipitate was</w:t>
      </w:r>
      <w:r w:rsidR="00ED6754" w:rsidRPr="003231B7">
        <w:rPr>
          <w:rFonts w:cstheme="minorHAnsi"/>
          <w:sz w:val="24"/>
          <w:szCs w:val="24"/>
        </w:rPr>
        <w:t xml:space="preserve"> washed for a second time</w:t>
      </w:r>
      <w:r w:rsidRPr="003231B7">
        <w:rPr>
          <w:rFonts w:cstheme="minorHAnsi"/>
          <w:sz w:val="24"/>
          <w:szCs w:val="24"/>
        </w:rPr>
        <w:t xml:space="preserve"> with the nitric acid solution; however, this time the precipitate was washed into the filter as well, instead of remaining in the beaker. Any precipitate</w:t>
      </w:r>
      <w:r w:rsidR="00273AD3">
        <w:rPr>
          <w:rFonts w:cstheme="minorHAnsi"/>
          <w:sz w:val="24"/>
          <w:szCs w:val="24"/>
        </w:rPr>
        <w:t xml:space="preserve"> residue adhering</w:t>
      </w:r>
      <w:r w:rsidRPr="003231B7">
        <w:rPr>
          <w:rFonts w:cstheme="minorHAnsi"/>
          <w:sz w:val="24"/>
          <w:szCs w:val="24"/>
        </w:rPr>
        <w:t xml:space="preserve"> to the sides of the beaker was </w:t>
      </w:r>
      <w:r w:rsidR="00CB7168" w:rsidRPr="003231B7">
        <w:rPr>
          <w:rFonts w:cstheme="minorHAnsi"/>
          <w:sz w:val="24"/>
          <w:szCs w:val="24"/>
        </w:rPr>
        <w:t>rinsed</w:t>
      </w:r>
      <w:r w:rsidRPr="003231B7">
        <w:rPr>
          <w:rFonts w:cstheme="minorHAnsi"/>
          <w:sz w:val="24"/>
          <w:szCs w:val="24"/>
        </w:rPr>
        <w:t xml:space="preserve"> off with distilled water. </w:t>
      </w:r>
    </w:p>
    <w:p w:rsidR="006E45A6" w:rsidRPr="003231B7" w:rsidRDefault="006E45A6" w:rsidP="009346AB">
      <w:pPr>
        <w:spacing w:after="0"/>
        <w:rPr>
          <w:rFonts w:cstheme="minorHAnsi"/>
          <w:sz w:val="24"/>
          <w:szCs w:val="24"/>
        </w:rPr>
      </w:pPr>
      <w:r w:rsidRPr="003231B7">
        <w:rPr>
          <w:rFonts w:cstheme="minorHAnsi"/>
          <w:sz w:val="24"/>
          <w:szCs w:val="24"/>
        </w:rPr>
        <w:tab/>
      </w:r>
    </w:p>
    <w:p w:rsidR="006E45A6" w:rsidRPr="003231B7" w:rsidRDefault="006E45A6" w:rsidP="009346AB">
      <w:pPr>
        <w:spacing w:after="0"/>
        <w:ind w:firstLine="720"/>
        <w:rPr>
          <w:rFonts w:cstheme="minorHAnsi"/>
          <w:sz w:val="24"/>
          <w:szCs w:val="24"/>
        </w:rPr>
      </w:pPr>
      <w:r w:rsidRPr="003231B7">
        <w:rPr>
          <w:rFonts w:cstheme="minorHAnsi"/>
          <w:sz w:val="24"/>
          <w:szCs w:val="24"/>
        </w:rPr>
        <w:t xml:space="preserve">To </w:t>
      </w:r>
      <w:r w:rsidR="00830789">
        <w:rPr>
          <w:rFonts w:cstheme="minorHAnsi"/>
          <w:sz w:val="24"/>
          <w:szCs w:val="24"/>
        </w:rPr>
        <w:t xml:space="preserve">check for completeness meant to </w:t>
      </w:r>
      <w:r w:rsidRPr="003231B7">
        <w:rPr>
          <w:rFonts w:cstheme="minorHAnsi"/>
          <w:sz w:val="24"/>
          <w:szCs w:val="24"/>
        </w:rPr>
        <w:t>ensure the filtrate had no silv</w:t>
      </w:r>
      <w:r w:rsidR="00830789">
        <w:rPr>
          <w:rFonts w:cstheme="minorHAnsi"/>
          <w:sz w:val="24"/>
          <w:szCs w:val="24"/>
        </w:rPr>
        <w:t>er ion remaining; thus,</w:t>
      </w:r>
      <w:r w:rsidRPr="003231B7">
        <w:rPr>
          <w:rFonts w:cstheme="minorHAnsi"/>
          <w:sz w:val="24"/>
          <w:szCs w:val="24"/>
        </w:rPr>
        <w:t xml:space="preserve"> some of the washings were collected in a test tube, and a few drops of</w:t>
      </w:r>
      <w:r w:rsidR="00CB7168" w:rsidRPr="003231B7">
        <w:rPr>
          <w:rFonts w:cstheme="minorHAnsi"/>
          <w:sz w:val="24"/>
          <w:szCs w:val="24"/>
        </w:rPr>
        <w:t xml:space="preserve"> hydrochloric acid</w:t>
      </w:r>
      <w:r w:rsidRPr="003231B7">
        <w:rPr>
          <w:rFonts w:cstheme="minorHAnsi"/>
          <w:sz w:val="24"/>
          <w:szCs w:val="24"/>
        </w:rPr>
        <w:t xml:space="preserve"> </w:t>
      </w:r>
      <w:r w:rsidR="00CB7168" w:rsidRPr="003231B7">
        <w:rPr>
          <w:rFonts w:cstheme="minorHAnsi"/>
          <w:sz w:val="24"/>
          <w:szCs w:val="24"/>
        </w:rPr>
        <w:t>(</w:t>
      </w:r>
      <w:proofErr w:type="spellStart"/>
      <w:r w:rsidRPr="003231B7">
        <w:rPr>
          <w:rFonts w:cstheme="minorHAnsi"/>
          <w:sz w:val="24"/>
          <w:szCs w:val="24"/>
        </w:rPr>
        <w:t>HCl</w:t>
      </w:r>
      <w:proofErr w:type="spellEnd"/>
      <w:r w:rsidR="00CB7168" w:rsidRPr="003231B7">
        <w:rPr>
          <w:rFonts w:cstheme="minorHAnsi"/>
          <w:sz w:val="24"/>
          <w:szCs w:val="24"/>
        </w:rPr>
        <w:t>)</w:t>
      </w:r>
      <w:r w:rsidR="005C2F38">
        <w:rPr>
          <w:rFonts w:cstheme="minorHAnsi"/>
          <w:sz w:val="24"/>
          <w:szCs w:val="24"/>
        </w:rPr>
        <w:t xml:space="preserve"> was</w:t>
      </w:r>
      <w:r w:rsidR="00794EED">
        <w:rPr>
          <w:rFonts w:cstheme="minorHAnsi"/>
          <w:sz w:val="24"/>
          <w:szCs w:val="24"/>
        </w:rPr>
        <w:t xml:space="preserve"> added</w:t>
      </w:r>
      <w:r w:rsidRPr="003231B7">
        <w:rPr>
          <w:rFonts w:cstheme="minorHAnsi"/>
          <w:sz w:val="24"/>
          <w:szCs w:val="24"/>
        </w:rPr>
        <w:t xml:space="preserve"> to see whether or not additional precipitate had formed.</w:t>
      </w:r>
      <w:r w:rsidR="00830789">
        <w:rPr>
          <w:rFonts w:cstheme="minorHAnsi"/>
          <w:sz w:val="24"/>
          <w:szCs w:val="24"/>
        </w:rPr>
        <w:t xml:space="preserve"> If a precipitate did</w:t>
      </w:r>
      <w:r w:rsidRPr="003231B7">
        <w:rPr>
          <w:rFonts w:cstheme="minorHAnsi"/>
          <w:sz w:val="24"/>
          <w:szCs w:val="24"/>
        </w:rPr>
        <w:t xml:space="preserve"> </w:t>
      </w:r>
      <w:r w:rsidR="00830789">
        <w:rPr>
          <w:rFonts w:cstheme="minorHAnsi"/>
          <w:sz w:val="24"/>
          <w:szCs w:val="24"/>
        </w:rPr>
        <w:lastRenderedPageBreak/>
        <w:t>form, there were excess silver ions present in the solution, indicating an incomplete reaction</w:t>
      </w:r>
      <w:r w:rsidR="005C2F38">
        <w:rPr>
          <w:rFonts w:cstheme="minorHAnsi"/>
          <w:sz w:val="24"/>
          <w:szCs w:val="24"/>
        </w:rPr>
        <w:t>, meaning that washing had to continue</w:t>
      </w:r>
      <w:r w:rsidR="0074081E">
        <w:rPr>
          <w:rFonts w:cstheme="minorHAnsi"/>
          <w:sz w:val="24"/>
          <w:szCs w:val="24"/>
        </w:rPr>
        <w:t xml:space="preserve"> until no rogue silver ions were present</w:t>
      </w:r>
      <w:r w:rsidR="00830789">
        <w:rPr>
          <w:rFonts w:cstheme="minorHAnsi"/>
          <w:sz w:val="24"/>
          <w:szCs w:val="24"/>
        </w:rPr>
        <w:t xml:space="preserve">. </w:t>
      </w:r>
      <w:r w:rsidR="00BB630E">
        <w:rPr>
          <w:rFonts w:cstheme="minorHAnsi"/>
          <w:sz w:val="24"/>
          <w:szCs w:val="24"/>
        </w:rPr>
        <w:t>The</w:t>
      </w:r>
      <w:r w:rsidRPr="003231B7">
        <w:rPr>
          <w:rFonts w:cstheme="minorHAnsi"/>
          <w:sz w:val="24"/>
          <w:szCs w:val="24"/>
        </w:rPr>
        <w:t xml:space="preserve"> precipitate was</w:t>
      </w:r>
      <w:r w:rsidR="00BB630E">
        <w:rPr>
          <w:rFonts w:cstheme="minorHAnsi"/>
          <w:sz w:val="24"/>
          <w:szCs w:val="24"/>
        </w:rPr>
        <w:t xml:space="preserve"> then</w:t>
      </w:r>
      <w:r w:rsidRPr="003231B7">
        <w:rPr>
          <w:rFonts w:cstheme="minorHAnsi"/>
          <w:sz w:val="24"/>
          <w:szCs w:val="24"/>
        </w:rPr>
        <w:t xml:space="preserve"> washed with 5 mL portions of acetone three times, successively.</w:t>
      </w:r>
    </w:p>
    <w:p w:rsidR="009346AB" w:rsidRPr="003231B7" w:rsidRDefault="009346AB" w:rsidP="009346AB">
      <w:pPr>
        <w:spacing w:after="0"/>
        <w:ind w:firstLine="720"/>
        <w:rPr>
          <w:rFonts w:cstheme="minorHAnsi"/>
          <w:sz w:val="24"/>
          <w:szCs w:val="24"/>
        </w:rPr>
      </w:pPr>
    </w:p>
    <w:p w:rsidR="0002627C" w:rsidRPr="003231B7" w:rsidRDefault="006E45A6" w:rsidP="009346AB">
      <w:pPr>
        <w:spacing w:after="0"/>
        <w:rPr>
          <w:rFonts w:cstheme="minorHAnsi"/>
          <w:sz w:val="24"/>
          <w:szCs w:val="24"/>
        </w:rPr>
      </w:pPr>
      <w:r w:rsidRPr="003231B7">
        <w:rPr>
          <w:rFonts w:cstheme="minorHAnsi"/>
          <w:sz w:val="24"/>
          <w:szCs w:val="24"/>
        </w:rPr>
        <w:tab/>
        <w:t xml:space="preserve">The glass crucible filter with the precipitate was removed from the vacuum filtration apparatus, and was </w:t>
      </w:r>
      <w:r w:rsidR="003C4CEC">
        <w:rPr>
          <w:rFonts w:cstheme="minorHAnsi"/>
          <w:sz w:val="24"/>
          <w:szCs w:val="24"/>
        </w:rPr>
        <w:t>heated in an oven at 118</w:t>
      </w:r>
      <w:r w:rsidRPr="003231B7">
        <w:rPr>
          <w:rFonts w:cstheme="minorHAnsi"/>
          <w:sz w:val="24"/>
          <w:szCs w:val="24"/>
        </w:rPr>
        <w:t xml:space="preserve">°C for </w:t>
      </w:r>
      <w:r w:rsidR="003C4CEC">
        <w:rPr>
          <w:rFonts w:cstheme="minorHAnsi"/>
          <w:sz w:val="24"/>
          <w:szCs w:val="24"/>
        </w:rPr>
        <w:t>27</w:t>
      </w:r>
      <w:r w:rsidRPr="003231B7">
        <w:rPr>
          <w:rFonts w:cstheme="minorHAnsi"/>
          <w:sz w:val="24"/>
          <w:szCs w:val="24"/>
        </w:rPr>
        <w:t xml:space="preserve"> minutes, and was then</w:t>
      </w:r>
      <w:r w:rsidR="00586793">
        <w:rPr>
          <w:rFonts w:cstheme="minorHAnsi"/>
          <w:sz w:val="24"/>
          <w:szCs w:val="24"/>
        </w:rPr>
        <w:t xml:space="preserve"> let to cool for approximately 10</w:t>
      </w:r>
      <w:r w:rsidRPr="003231B7">
        <w:rPr>
          <w:rFonts w:cstheme="minorHAnsi"/>
          <w:sz w:val="24"/>
          <w:szCs w:val="24"/>
        </w:rPr>
        <w:t xml:space="preserve"> minutes, and was weighed on an analytical balance. This process was repeated until a constant weight was obtained. </w:t>
      </w:r>
      <w:r w:rsidR="0002627C" w:rsidRPr="003231B7">
        <w:rPr>
          <w:rFonts w:cstheme="minorHAnsi"/>
          <w:sz w:val="24"/>
          <w:szCs w:val="24"/>
        </w:rPr>
        <w:t>Having recorded all relevant data, the equipment was washed thoroughly twice with tap water, and once with distilled water, was dried, and returned to the drawer. The leftover silver chloride precipitate was discarded is a specially labelled bin.</w:t>
      </w:r>
    </w:p>
    <w:p w:rsidR="006E45A6" w:rsidRPr="003231B7" w:rsidRDefault="006E45A6" w:rsidP="003453E3">
      <w:pPr>
        <w:spacing w:after="0"/>
        <w:rPr>
          <w:rFonts w:cstheme="minorHAnsi"/>
          <w:sz w:val="24"/>
          <w:szCs w:val="24"/>
        </w:rPr>
      </w:pPr>
    </w:p>
    <w:p w:rsidR="003231B7" w:rsidRDefault="006E45A6" w:rsidP="003231B7">
      <w:pPr>
        <w:spacing w:after="0"/>
        <w:rPr>
          <w:rFonts w:cstheme="minorHAnsi"/>
          <w:sz w:val="24"/>
          <w:szCs w:val="24"/>
          <w:u w:val="single"/>
        </w:rPr>
      </w:pPr>
      <w:r w:rsidRPr="003231B7">
        <w:rPr>
          <w:rFonts w:cstheme="minorHAnsi"/>
          <w:sz w:val="24"/>
          <w:szCs w:val="24"/>
          <w:u w:val="single"/>
        </w:rPr>
        <w:t>Data/</w:t>
      </w:r>
      <w:r w:rsidR="003453E3" w:rsidRPr="003231B7">
        <w:rPr>
          <w:rFonts w:cstheme="minorHAnsi"/>
          <w:sz w:val="24"/>
          <w:szCs w:val="24"/>
          <w:u w:val="single"/>
        </w:rPr>
        <w:t>Observations:</w:t>
      </w:r>
    </w:p>
    <w:p w:rsidR="00327D25" w:rsidRPr="003231B7" w:rsidRDefault="00327D25" w:rsidP="003231B7">
      <w:pPr>
        <w:spacing w:after="0"/>
        <w:ind w:firstLine="720"/>
        <w:rPr>
          <w:rFonts w:cstheme="minorHAnsi"/>
          <w:sz w:val="24"/>
          <w:szCs w:val="24"/>
          <w:u w:val="single"/>
        </w:rPr>
      </w:pPr>
      <w:r w:rsidRPr="003231B7">
        <w:rPr>
          <w:rFonts w:cstheme="minorHAnsi"/>
          <w:sz w:val="24"/>
          <w:szCs w:val="24"/>
        </w:rPr>
        <w:t>The sample number provided fo</w:t>
      </w:r>
      <w:r w:rsidR="007F71FA">
        <w:rPr>
          <w:rFonts w:cstheme="minorHAnsi"/>
          <w:sz w:val="24"/>
          <w:szCs w:val="24"/>
        </w:rPr>
        <w:t>r the unknown salt solution was</w:t>
      </w:r>
      <w:r w:rsidR="009704AD">
        <w:rPr>
          <w:rFonts w:cstheme="minorHAnsi"/>
          <w:sz w:val="24"/>
          <w:szCs w:val="24"/>
        </w:rPr>
        <w:t xml:space="preserve"> 36</w:t>
      </w:r>
      <w:r w:rsidR="007003E5">
        <w:rPr>
          <w:rFonts w:cstheme="minorHAnsi"/>
          <w:sz w:val="24"/>
          <w:szCs w:val="24"/>
        </w:rPr>
        <w:t>1</w:t>
      </w:r>
      <w:r w:rsidRPr="003231B7">
        <w:rPr>
          <w:rFonts w:cstheme="minorHAnsi"/>
          <w:sz w:val="24"/>
          <w:szCs w:val="24"/>
        </w:rPr>
        <w:t>, and the accepted value for the percent amount o</w:t>
      </w:r>
      <w:r w:rsidR="009704AD">
        <w:rPr>
          <w:rFonts w:cstheme="minorHAnsi"/>
          <w:sz w:val="24"/>
          <w:szCs w:val="24"/>
        </w:rPr>
        <w:t>f chloride in each sample was 55.16</w:t>
      </w:r>
      <w:r w:rsidRPr="003231B7">
        <w:rPr>
          <w:rFonts w:cstheme="minorHAnsi"/>
          <w:sz w:val="24"/>
          <w:szCs w:val="24"/>
        </w:rPr>
        <w:t xml:space="preserve">%. The sample appeared to be a white opaque powdery substance. When dissolved in water, the solution became slightly translucent and cloudy, indicating the dissolution of the unknown salt. Once the solution was heated and the silver ions were added, there appeared to be violet coloured </w:t>
      </w:r>
      <w:r w:rsidR="00323A94" w:rsidRPr="003231B7">
        <w:rPr>
          <w:rFonts w:cstheme="minorHAnsi"/>
          <w:sz w:val="24"/>
          <w:szCs w:val="24"/>
        </w:rPr>
        <w:t>curdles</w:t>
      </w:r>
      <w:r w:rsidRPr="003231B7">
        <w:rPr>
          <w:rFonts w:cstheme="minorHAnsi"/>
          <w:sz w:val="24"/>
          <w:szCs w:val="24"/>
        </w:rPr>
        <w:t xml:space="preserve"> </w:t>
      </w:r>
      <w:r w:rsidR="00323A94" w:rsidRPr="003231B7">
        <w:rPr>
          <w:rFonts w:cstheme="minorHAnsi"/>
          <w:sz w:val="24"/>
          <w:szCs w:val="24"/>
        </w:rPr>
        <w:t>beginning to settle at the bottom of the flask. When decanted using the vacuum apparatus, the remaining precipitate was observed to have a distinguishable purple-violet colour and appeared to boast a rough cement-like texture.</w:t>
      </w:r>
    </w:p>
    <w:p w:rsidR="00E24CC6" w:rsidRPr="003231B7" w:rsidRDefault="00E24CC6" w:rsidP="003453E3">
      <w:pPr>
        <w:spacing w:after="0"/>
        <w:rPr>
          <w:rFonts w:cstheme="minorHAnsi"/>
          <w:sz w:val="24"/>
          <w:szCs w:val="24"/>
          <w:u w:val="single"/>
        </w:rPr>
      </w:pPr>
    </w:p>
    <w:p w:rsidR="00A32819" w:rsidRPr="003231B7" w:rsidRDefault="00A32819" w:rsidP="003453E3">
      <w:pPr>
        <w:spacing w:after="0"/>
        <w:rPr>
          <w:rFonts w:cstheme="minorHAnsi"/>
          <w:sz w:val="24"/>
          <w:szCs w:val="24"/>
          <w:u w:val="single"/>
        </w:rPr>
      </w:pPr>
      <w:r w:rsidRPr="003231B7">
        <w:rPr>
          <w:rFonts w:cstheme="minorHAnsi"/>
          <w:sz w:val="24"/>
          <w:szCs w:val="24"/>
          <w:u w:val="single"/>
        </w:rPr>
        <w:t>Trial #1:</w:t>
      </w:r>
    </w:p>
    <w:tbl>
      <w:tblPr>
        <w:tblStyle w:val="MediumGrid1-Accent5"/>
        <w:tblW w:w="6347" w:type="dxa"/>
        <w:jc w:val="center"/>
        <w:tblLook w:val="0620" w:firstRow="1" w:lastRow="0" w:firstColumn="0" w:lastColumn="0" w:noHBand="1" w:noVBand="1"/>
      </w:tblPr>
      <w:tblGrid>
        <w:gridCol w:w="3964"/>
        <w:gridCol w:w="2383"/>
      </w:tblGrid>
      <w:tr w:rsidR="003D1E13" w:rsidRPr="003231B7" w:rsidTr="003D1E13">
        <w:trPr>
          <w:cnfStyle w:val="100000000000" w:firstRow="1" w:lastRow="0" w:firstColumn="0" w:lastColumn="0" w:oddVBand="0" w:evenVBand="0" w:oddHBand="0" w:evenHBand="0" w:firstRowFirstColumn="0" w:firstRowLastColumn="0" w:lastRowFirstColumn="0" w:lastRowLastColumn="0"/>
          <w:trHeight w:val="267"/>
          <w:jc w:val="center"/>
        </w:trPr>
        <w:tc>
          <w:tcPr>
            <w:tcW w:w="0" w:type="auto"/>
          </w:tcPr>
          <w:p w:rsidR="00A32819" w:rsidRPr="003231B7" w:rsidRDefault="00A32819">
            <w:pPr>
              <w:rPr>
                <w:rFonts w:cstheme="minorHAnsi"/>
                <w:b w:val="0"/>
                <w:sz w:val="24"/>
                <w:szCs w:val="24"/>
              </w:rPr>
            </w:pPr>
            <w:r w:rsidRPr="003231B7">
              <w:rPr>
                <w:rFonts w:cstheme="minorHAnsi"/>
                <w:b w:val="0"/>
                <w:sz w:val="24"/>
                <w:szCs w:val="24"/>
              </w:rPr>
              <w:t>Initial Mass of Vial</w:t>
            </w:r>
          </w:p>
        </w:tc>
        <w:tc>
          <w:tcPr>
            <w:tcW w:w="0" w:type="auto"/>
          </w:tcPr>
          <w:p w:rsidR="00A32819" w:rsidRPr="001A3F77" w:rsidRDefault="001A3F77">
            <w:pPr>
              <w:rPr>
                <w:rFonts w:cstheme="minorHAnsi"/>
                <w:b w:val="0"/>
                <w:sz w:val="24"/>
                <w:szCs w:val="24"/>
              </w:rPr>
            </w:pPr>
            <w:r w:rsidRPr="001A3F77">
              <w:rPr>
                <w:b w:val="0"/>
              </w:rPr>
              <w:t>14.1994 g ± 0.0001 g</w:t>
            </w:r>
          </w:p>
        </w:tc>
      </w:tr>
      <w:tr w:rsidR="00A32819" w:rsidRPr="003231B7" w:rsidTr="003D1E13">
        <w:trPr>
          <w:trHeight w:val="279"/>
          <w:jc w:val="center"/>
        </w:trPr>
        <w:tc>
          <w:tcPr>
            <w:tcW w:w="0" w:type="auto"/>
          </w:tcPr>
          <w:p w:rsidR="00A32819" w:rsidRPr="003231B7" w:rsidRDefault="00A32819">
            <w:pPr>
              <w:rPr>
                <w:rFonts w:cstheme="minorHAnsi"/>
                <w:sz w:val="24"/>
                <w:szCs w:val="24"/>
              </w:rPr>
            </w:pPr>
            <w:r w:rsidRPr="003231B7">
              <w:rPr>
                <w:rFonts w:cstheme="minorHAnsi"/>
                <w:sz w:val="24"/>
                <w:szCs w:val="24"/>
              </w:rPr>
              <w:t>Final Mass of Vial</w:t>
            </w:r>
          </w:p>
        </w:tc>
        <w:tc>
          <w:tcPr>
            <w:tcW w:w="0" w:type="auto"/>
          </w:tcPr>
          <w:p w:rsidR="00A32819" w:rsidRPr="003231B7" w:rsidRDefault="001A3F77" w:rsidP="009704AD">
            <w:pPr>
              <w:rPr>
                <w:rFonts w:cstheme="minorHAnsi"/>
                <w:sz w:val="24"/>
                <w:szCs w:val="24"/>
              </w:rPr>
            </w:pPr>
            <w:r>
              <w:t>14.0636 g ± 0.0001 g</w:t>
            </w:r>
          </w:p>
        </w:tc>
      </w:tr>
      <w:tr w:rsidR="00A32819" w:rsidRPr="003231B7" w:rsidTr="003D1E13">
        <w:trPr>
          <w:trHeight w:val="267"/>
          <w:jc w:val="center"/>
        </w:trPr>
        <w:tc>
          <w:tcPr>
            <w:tcW w:w="0" w:type="auto"/>
          </w:tcPr>
          <w:p w:rsidR="00A32819" w:rsidRPr="003231B7" w:rsidRDefault="00A32819">
            <w:pPr>
              <w:rPr>
                <w:rFonts w:cstheme="minorHAnsi"/>
                <w:sz w:val="24"/>
                <w:szCs w:val="24"/>
              </w:rPr>
            </w:pPr>
            <w:r w:rsidRPr="003231B7">
              <w:rPr>
                <w:rFonts w:cstheme="minorHAnsi"/>
                <w:sz w:val="24"/>
                <w:szCs w:val="24"/>
              </w:rPr>
              <w:t>Mass of Sample (By difference)</w:t>
            </w:r>
          </w:p>
        </w:tc>
        <w:tc>
          <w:tcPr>
            <w:tcW w:w="0" w:type="auto"/>
          </w:tcPr>
          <w:p w:rsidR="00A32819" w:rsidRPr="003231B7" w:rsidRDefault="001A3F77">
            <w:pPr>
              <w:rPr>
                <w:rFonts w:cstheme="minorHAnsi"/>
                <w:sz w:val="24"/>
                <w:szCs w:val="24"/>
              </w:rPr>
            </w:pPr>
            <w:r>
              <w:t>0.1358 g ± 0.0002 g</w:t>
            </w:r>
          </w:p>
        </w:tc>
      </w:tr>
      <w:tr w:rsidR="00A32819" w:rsidRPr="003231B7" w:rsidTr="003D1E13">
        <w:trPr>
          <w:trHeight w:val="267"/>
          <w:jc w:val="center"/>
        </w:trPr>
        <w:tc>
          <w:tcPr>
            <w:tcW w:w="0" w:type="auto"/>
          </w:tcPr>
          <w:p w:rsidR="00A32819" w:rsidRPr="003231B7" w:rsidRDefault="00A32819">
            <w:pPr>
              <w:rPr>
                <w:rFonts w:cstheme="minorHAnsi"/>
                <w:sz w:val="24"/>
                <w:szCs w:val="24"/>
              </w:rPr>
            </w:pPr>
            <w:r w:rsidRPr="003231B7">
              <w:rPr>
                <w:rFonts w:cstheme="minorHAnsi"/>
                <w:sz w:val="24"/>
                <w:szCs w:val="24"/>
              </w:rPr>
              <w:t>Mass of Crucible</w:t>
            </w:r>
          </w:p>
        </w:tc>
        <w:tc>
          <w:tcPr>
            <w:tcW w:w="0" w:type="auto"/>
          </w:tcPr>
          <w:p w:rsidR="00A32819" w:rsidRPr="003231B7" w:rsidRDefault="001A3F77">
            <w:pPr>
              <w:rPr>
                <w:rFonts w:cstheme="minorHAnsi"/>
                <w:sz w:val="24"/>
                <w:szCs w:val="24"/>
              </w:rPr>
            </w:pPr>
            <w:r>
              <w:t>31.3401 g ± 0.0001 g</w:t>
            </w:r>
          </w:p>
        </w:tc>
      </w:tr>
      <w:tr w:rsidR="00A32819" w:rsidRPr="003231B7" w:rsidTr="003D1E13">
        <w:trPr>
          <w:trHeight w:val="267"/>
          <w:jc w:val="center"/>
        </w:trPr>
        <w:tc>
          <w:tcPr>
            <w:tcW w:w="0" w:type="auto"/>
          </w:tcPr>
          <w:p w:rsidR="00A32819" w:rsidRPr="003231B7" w:rsidRDefault="00A32819">
            <w:pPr>
              <w:rPr>
                <w:rFonts w:cstheme="minorHAnsi"/>
                <w:sz w:val="24"/>
                <w:szCs w:val="24"/>
              </w:rPr>
            </w:pPr>
            <w:r w:rsidRPr="003231B7">
              <w:rPr>
                <w:rFonts w:cstheme="minorHAnsi"/>
                <w:sz w:val="24"/>
                <w:szCs w:val="24"/>
              </w:rPr>
              <w:t>Amount of AgNO</w:t>
            </w:r>
            <w:r w:rsidRPr="003231B7">
              <w:rPr>
                <w:rFonts w:cstheme="minorHAnsi"/>
                <w:sz w:val="24"/>
                <w:szCs w:val="24"/>
                <w:vertAlign w:val="subscript"/>
              </w:rPr>
              <w:t>3</w:t>
            </w:r>
            <w:r w:rsidRPr="003231B7">
              <w:rPr>
                <w:rFonts w:cstheme="minorHAnsi"/>
                <w:sz w:val="24"/>
                <w:szCs w:val="24"/>
              </w:rPr>
              <w:t xml:space="preserve"> added</w:t>
            </w:r>
          </w:p>
        </w:tc>
        <w:tc>
          <w:tcPr>
            <w:tcW w:w="0" w:type="auto"/>
          </w:tcPr>
          <w:p w:rsidR="00A32819" w:rsidRPr="003231B7" w:rsidRDefault="001A3F77">
            <w:pPr>
              <w:rPr>
                <w:rFonts w:cstheme="minorHAnsi"/>
                <w:sz w:val="24"/>
                <w:szCs w:val="24"/>
              </w:rPr>
            </w:pPr>
            <w:r>
              <w:t>22.8 mL ± 0.5 mL</w:t>
            </w:r>
          </w:p>
        </w:tc>
      </w:tr>
      <w:tr w:rsidR="00A32819" w:rsidRPr="003231B7" w:rsidTr="003D1E13">
        <w:trPr>
          <w:trHeight w:val="267"/>
          <w:jc w:val="center"/>
        </w:trPr>
        <w:tc>
          <w:tcPr>
            <w:tcW w:w="0" w:type="auto"/>
          </w:tcPr>
          <w:p w:rsidR="00A32819" w:rsidRPr="003231B7" w:rsidRDefault="005F1B45" w:rsidP="005F1B45">
            <w:pPr>
              <w:rPr>
                <w:rFonts w:cstheme="minorHAnsi"/>
                <w:sz w:val="24"/>
                <w:szCs w:val="24"/>
              </w:rPr>
            </w:pPr>
            <w:r w:rsidRPr="003231B7">
              <w:rPr>
                <w:rFonts w:cstheme="minorHAnsi"/>
                <w:sz w:val="24"/>
                <w:szCs w:val="24"/>
              </w:rPr>
              <w:t>Oven Temperature (first reading)</w:t>
            </w:r>
          </w:p>
        </w:tc>
        <w:tc>
          <w:tcPr>
            <w:tcW w:w="0" w:type="auto"/>
          </w:tcPr>
          <w:p w:rsidR="00A32819" w:rsidRPr="003231B7" w:rsidRDefault="003C7087" w:rsidP="005F1B45">
            <w:pPr>
              <w:rPr>
                <w:rFonts w:cstheme="minorHAnsi"/>
                <w:sz w:val="24"/>
                <w:szCs w:val="24"/>
              </w:rPr>
            </w:pPr>
            <w:r>
              <w:rPr>
                <w:rFonts w:cstheme="minorHAnsi"/>
                <w:sz w:val="24"/>
                <w:szCs w:val="24"/>
              </w:rPr>
              <w:t>118</w:t>
            </w:r>
            <m:oMath>
              <m:r>
                <w:rPr>
                  <w:rFonts w:ascii="Cambria Math" w:hAnsi="Cambria Math" w:cstheme="minorHAnsi"/>
                  <w:sz w:val="24"/>
                  <w:szCs w:val="24"/>
                </w:rPr>
                <m:t>℃</m:t>
              </m:r>
            </m:oMath>
            <w:r>
              <w:rPr>
                <w:rFonts w:eastAsiaTheme="minorEastAsia" w:cstheme="minorHAnsi"/>
                <w:sz w:val="24"/>
                <w:szCs w:val="24"/>
              </w:rPr>
              <w:t xml:space="preserve"> </w:t>
            </w:r>
            <w:r>
              <w:rPr>
                <w:rFonts w:cstheme="minorHAnsi"/>
                <w:sz w:val="24"/>
                <w:szCs w:val="24"/>
              </w:rPr>
              <w:t>±0.2</w:t>
            </w:r>
            <m:oMath>
              <m:r>
                <w:rPr>
                  <w:rFonts w:ascii="Cambria Math" w:hAnsi="Cambria Math" w:cstheme="minorHAnsi"/>
                  <w:sz w:val="24"/>
                  <w:szCs w:val="24"/>
                </w:rPr>
                <m:t>℃</m:t>
              </m:r>
            </m:oMath>
          </w:p>
        </w:tc>
      </w:tr>
      <w:tr w:rsidR="00A32819" w:rsidRPr="003231B7" w:rsidTr="003D1E13">
        <w:trPr>
          <w:trHeight w:val="267"/>
          <w:jc w:val="center"/>
        </w:trPr>
        <w:tc>
          <w:tcPr>
            <w:tcW w:w="0" w:type="auto"/>
          </w:tcPr>
          <w:p w:rsidR="00A32819" w:rsidRPr="003231B7" w:rsidRDefault="00E56B8E" w:rsidP="005F1B45">
            <w:pPr>
              <w:rPr>
                <w:rFonts w:cstheme="minorHAnsi"/>
                <w:sz w:val="24"/>
                <w:szCs w:val="24"/>
              </w:rPr>
            </w:pPr>
            <w:r>
              <w:rPr>
                <w:rFonts w:cstheme="minorHAnsi"/>
                <w:sz w:val="24"/>
                <w:szCs w:val="24"/>
              </w:rPr>
              <w:t>Drying time</w:t>
            </w:r>
          </w:p>
        </w:tc>
        <w:tc>
          <w:tcPr>
            <w:tcW w:w="0" w:type="auto"/>
          </w:tcPr>
          <w:p w:rsidR="00A32819" w:rsidRPr="003231B7" w:rsidRDefault="003C7087">
            <w:pPr>
              <w:rPr>
                <w:rFonts w:cstheme="minorHAnsi"/>
                <w:sz w:val="24"/>
                <w:szCs w:val="24"/>
              </w:rPr>
            </w:pPr>
            <w:r>
              <w:rPr>
                <w:rFonts w:cstheme="minorHAnsi"/>
                <w:sz w:val="24"/>
                <w:szCs w:val="24"/>
              </w:rPr>
              <w:t>27</w:t>
            </w:r>
            <w:r w:rsidR="005F1B45" w:rsidRPr="003231B7">
              <w:rPr>
                <w:rFonts w:cstheme="minorHAnsi"/>
                <w:sz w:val="24"/>
                <w:szCs w:val="24"/>
              </w:rPr>
              <w:t xml:space="preserve"> minutes</w:t>
            </w:r>
          </w:p>
        </w:tc>
      </w:tr>
      <w:tr w:rsidR="00A32819" w:rsidRPr="003231B7" w:rsidTr="003D1E13">
        <w:trPr>
          <w:trHeight w:val="267"/>
          <w:jc w:val="center"/>
        </w:trPr>
        <w:tc>
          <w:tcPr>
            <w:tcW w:w="0" w:type="auto"/>
          </w:tcPr>
          <w:p w:rsidR="00A32819" w:rsidRPr="003231B7" w:rsidRDefault="00E56B8E">
            <w:pPr>
              <w:rPr>
                <w:rFonts w:cstheme="minorHAnsi"/>
                <w:sz w:val="24"/>
                <w:szCs w:val="24"/>
              </w:rPr>
            </w:pPr>
            <w:r>
              <w:rPr>
                <w:rFonts w:cstheme="minorHAnsi"/>
                <w:sz w:val="24"/>
                <w:szCs w:val="24"/>
              </w:rPr>
              <w:t>Cooling time</w:t>
            </w:r>
          </w:p>
        </w:tc>
        <w:tc>
          <w:tcPr>
            <w:tcW w:w="0" w:type="auto"/>
          </w:tcPr>
          <w:p w:rsidR="00A32819" w:rsidRPr="003231B7" w:rsidRDefault="005F1B45">
            <w:pPr>
              <w:rPr>
                <w:rFonts w:cstheme="minorHAnsi"/>
                <w:sz w:val="24"/>
                <w:szCs w:val="24"/>
              </w:rPr>
            </w:pPr>
            <w:r w:rsidRPr="003231B7">
              <w:rPr>
                <w:rFonts w:cstheme="minorHAnsi"/>
                <w:sz w:val="24"/>
                <w:szCs w:val="24"/>
              </w:rPr>
              <w:t>10 minutes</w:t>
            </w:r>
          </w:p>
        </w:tc>
      </w:tr>
      <w:tr w:rsidR="00A32819" w:rsidRPr="003231B7" w:rsidTr="003D1E13">
        <w:trPr>
          <w:trHeight w:val="267"/>
          <w:jc w:val="center"/>
        </w:trPr>
        <w:tc>
          <w:tcPr>
            <w:tcW w:w="0" w:type="auto"/>
          </w:tcPr>
          <w:p w:rsidR="00A32819" w:rsidRPr="003231B7" w:rsidRDefault="00E56B8E">
            <w:pPr>
              <w:rPr>
                <w:rFonts w:cstheme="minorHAnsi"/>
                <w:sz w:val="24"/>
                <w:szCs w:val="24"/>
              </w:rPr>
            </w:pPr>
            <w:r>
              <w:rPr>
                <w:rFonts w:cstheme="minorHAnsi"/>
                <w:sz w:val="24"/>
                <w:szCs w:val="24"/>
              </w:rPr>
              <w:t>Mass of crucible after drying</w:t>
            </w:r>
          </w:p>
        </w:tc>
        <w:tc>
          <w:tcPr>
            <w:tcW w:w="0" w:type="auto"/>
          </w:tcPr>
          <w:p w:rsidR="00A32819" w:rsidRPr="003231B7" w:rsidRDefault="001A3F77" w:rsidP="00CF4FCF">
            <w:pPr>
              <w:rPr>
                <w:rFonts w:cstheme="minorHAnsi"/>
                <w:sz w:val="24"/>
                <w:szCs w:val="24"/>
              </w:rPr>
            </w:pPr>
            <w:r>
              <w:t>31.5869 g ± 0.0001 g</w:t>
            </w:r>
          </w:p>
        </w:tc>
      </w:tr>
      <w:tr w:rsidR="00A32819" w:rsidRPr="003231B7" w:rsidTr="003D1E13">
        <w:trPr>
          <w:trHeight w:val="279"/>
          <w:jc w:val="center"/>
        </w:trPr>
        <w:tc>
          <w:tcPr>
            <w:tcW w:w="0" w:type="auto"/>
          </w:tcPr>
          <w:p w:rsidR="00A32819" w:rsidRPr="003231B7" w:rsidRDefault="00A32819">
            <w:pPr>
              <w:rPr>
                <w:rFonts w:cstheme="minorHAnsi"/>
                <w:sz w:val="24"/>
                <w:szCs w:val="24"/>
              </w:rPr>
            </w:pPr>
            <w:r w:rsidRPr="003231B7">
              <w:rPr>
                <w:rFonts w:cstheme="minorHAnsi"/>
                <w:sz w:val="24"/>
                <w:szCs w:val="24"/>
              </w:rPr>
              <w:t>Mass of precipitate</w:t>
            </w:r>
            <w:r w:rsidR="008914DE">
              <w:rPr>
                <w:rFonts w:cstheme="minorHAnsi"/>
                <w:sz w:val="24"/>
                <w:szCs w:val="24"/>
              </w:rPr>
              <w:t xml:space="preserve"> (</w:t>
            </w:r>
            <w:proofErr w:type="spellStart"/>
            <w:r w:rsidR="008914DE">
              <w:rPr>
                <w:rFonts w:cstheme="minorHAnsi"/>
                <w:sz w:val="24"/>
                <w:szCs w:val="24"/>
              </w:rPr>
              <w:t>AgCl</w:t>
            </w:r>
            <w:proofErr w:type="spellEnd"/>
            <w:r w:rsidR="008914DE">
              <w:rPr>
                <w:rFonts w:cstheme="minorHAnsi"/>
                <w:sz w:val="24"/>
                <w:szCs w:val="24"/>
              </w:rPr>
              <w:t>)</w:t>
            </w:r>
          </w:p>
        </w:tc>
        <w:tc>
          <w:tcPr>
            <w:tcW w:w="0" w:type="auto"/>
          </w:tcPr>
          <w:p w:rsidR="00A32819" w:rsidRPr="003231B7" w:rsidRDefault="001A3F77">
            <w:pPr>
              <w:rPr>
                <w:rFonts w:cstheme="minorHAnsi"/>
                <w:sz w:val="24"/>
                <w:szCs w:val="24"/>
              </w:rPr>
            </w:pPr>
            <w:r>
              <w:t>0.2468 g ± 0.0002 g</w:t>
            </w:r>
          </w:p>
        </w:tc>
      </w:tr>
    </w:tbl>
    <w:p w:rsidR="00E24CC6" w:rsidRPr="003231B7" w:rsidRDefault="00E24CC6" w:rsidP="003453E3">
      <w:pPr>
        <w:spacing w:after="0"/>
        <w:rPr>
          <w:rFonts w:cstheme="minorHAnsi"/>
          <w:sz w:val="24"/>
          <w:szCs w:val="24"/>
          <w:u w:val="single"/>
        </w:rPr>
      </w:pPr>
    </w:p>
    <w:p w:rsidR="009174BA" w:rsidRPr="003231B7" w:rsidRDefault="00612EF9" w:rsidP="00CF4FCF">
      <w:pPr>
        <w:rPr>
          <w:rFonts w:cstheme="minorHAnsi"/>
          <w:sz w:val="24"/>
          <w:szCs w:val="24"/>
          <w:u w:val="single"/>
        </w:rPr>
      </w:pPr>
      <w:r>
        <w:rPr>
          <w:rFonts w:cstheme="minorHAnsi"/>
          <w:sz w:val="24"/>
          <w:szCs w:val="24"/>
          <w:u w:val="single"/>
        </w:rPr>
        <w:br w:type="page"/>
      </w:r>
      <w:r w:rsidR="00A32819" w:rsidRPr="003231B7">
        <w:rPr>
          <w:rFonts w:cstheme="minorHAnsi"/>
          <w:sz w:val="24"/>
          <w:szCs w:val="24"/>
          <w:u w:val="single"/>
        </w:rPr>
        <w:lastRenderedPageBreak/>
        <w:t>Trial #2:</w:t>
      </w:r>
    </w:p>
    <w:tbl>
      <w:tblPr>
        <w:tblStyle w:val="MediumGrid1-Accent5"/>
        <w:tblW w:w="6346" w:type="dxa"/>
        <w:jc w:val="center"/>
        <w:tblLook w:val="0620" w:firstRow="1" w:lastRow="0" w:firstColumn="0" w:lastColumn="0" w:noHBand="1" w:noVBand="1"/>
      </w:tblPr>
      <w:tblGrid>
        <w:gridCol w:w="4163"/>
        <w:gridCol w:w="2183"/>
      </w:tblGrid>
      <w:tr w:rsidR="00A32819" w:rsidRPr="003231B7" w:rsidTr="003D1E13">
        <w:trPr>
          <w:cnfStyle w:val="100000000000" w:firstRow="1" w:lastRow="0" w:firstColumn="0" w:lastColumn="0" w:oddVBand="0" w:evenVBand="0" w:oddHBand="0" w:evenHBand="0" w:firstRowFirstColumn="0" w:firstRowLastColumn="0" w:lastRowFirstColumn="0" w:lastRowLastColumn="0"/>
          <w:trHeight w:val="261"/>
          <w:jc w:val="center"/>
        </w:trPr>
        <w:tc>
          <w:tcPr>
            <w:tcW w:w="4163" w:type="dxa"/>
          </w:tcPr>
          <w:p w:rsidR="00A32819" w:rsidRPr="003231B7" w:rsidRDefault="00A32819" w:rsidP="000374D9">
            <w:pPr>
              <w:rPr>
                <w:rFonts w:cstheme="minorHAnsi"/>
                <w:b w:val="0"/>
                <w:sz w:val="24"/>
                <w:szCs w:val="24"/>
              </w:rPr>
            </w:pPr>
            <w:r w:rsidRPr="003231B7">
              <w:rPr>
                <w:rFonts w:cstheme="minorHAnsi"/>
                <w:b w:val="0"/>
                <w:sz w:val="24"/>
                <w:szCs w:val="24"/>
              </w:rPr>
              <w:t>Initial Mass of Vial</w:t>
            </w:r>
          </w:p>
        </w:tc>
        <w:tc>
          <w:tcPr>
            <w:tcW w:w="2183" w:type="dxa"/>
          </w:tcPr>
          <w:p w:rsidR="00A32819" w:rsidRPr="004C4039" w:rsidRDefault="00AF3367" w:rsidP="000374D9">
            <w:pPr>
              <w:rPr>
                <w:rFonts w:cstheme="minorHAnsi"/>
                <w:b w:val="0"/>
                <w:sz w:val="24"/>
                <w:szCs w:val="24"/>
                <w:highlight w:val="yellow"/>
              </w:rPr>
            </w:pPr>
            <w:r w:rsidRPr="00234506">
              <w:rPr>
                <w:rFonts w:cstheme="minorHAnsi"/>
                <w:b w:val="0"/>
                <w:sz w:val="24"/>
                <w:szCs w:val="24"/>
              </w:rPr>
              <w:t>15.8908</w:t>
            </w:r>
            <w:r w:rsidR="00CF4FCF" w:rsidRPr="00234506">
              <w:rPr>
                <w:rFonts w:cstheme="minorHAnsi"/>
                <w:b w:val="0"/>
                <w:sz w:val="24"/>
                <w:szCs w:val="24"/>
              </w:rPr>
              <w:t xml:space="preserve"> ±0.0001</w:t>
            </w:r>
            <w:r w:rsidR="00A32819" w:rsidRPr="00234506">
              <w:rPr>
                <w:rFonts w:cstheme="minorHAnsi"/>
                <w:b w:val="0"/>
                <w:sz w:val="24"/>
                <w:szCs w:val="24"/>
              </w:rPr>
              <w:t>g</w:t>
            </w:r>
          </w:p>
        </w:tc>
      </w:tr>
      <w:tr w:rsidR="00A32819" w:rsidRPr="003231B7" w:rsidTr="003D1E13">
        <w:trPr>
          <w:trHeight w:val="261"/>
          <w:jc w:val="center"/>
        </w:trPr>
        <w:tc>
          <w:tcPr>
            <w:tcW w:w="4163" w:type="dxa"/>
          </w:tcPr>
          <w:p w:rsidR="00A32819" w:rsidRPr="003231B7" w:rsidRDefault="00A32819" w:rsidP="000374D9">
            <w:pPr>
              <w:rPr>
                <w:rFonts w:cstheme="minorHAnsi"/>
                <w:sz w:val="24"/>
                <w:szCs w:val="24"/>
              </w:rPr>
            </w:pPr>
            <w:r w:rsidRPr="003231B7">
              <w:rPr>
                <w:rFonts w:cstheme="minorHAnsi"/>
                <w:sz w:val="24"/>
                <w:szCs w:val="24"/>
              </w:rPr>
              <w:t>Final Mass of Vial</w:t>
            </w:r>
          </w:p>
        </w:tc>
        <w:tc>
          <w:tcPr>
            <w:tcW w:w="2183" w:type="dxa"/>
          </w:tcPr>
          <w:p w:rsidR="00A32819" w:rsidRPr="003231B7" w:rsidRDefault="00AF3367" w:rsidP="000374D9">
            <w:pPr>
              <w:rPr>
                <w:rFonts w:cstheme="minorHAnsi"/>
                <w:sz w:val="24"/>
                <w:szCs w:val="24"/>
              </w:rPr>
            </w:pPr>
            <w:r w:rsidRPr="00234506">
              <w:rPr>
                <w:rFonts w:cstheme="minorHAnsi"/>
                <w:sz w:val="24"/>
                <w:szCs w:val="24"/>
              </w:rPr>
              <w:t>15.7747</w:t>
            </w:r>
            <w:r w:rsidR="00A32819" w:rsidRPr="00234506">
              <w:rPr>
                <w:rFonts w:cstheme="minorHAnsi"/>
                <w:sz w:val="24"/>
                <w:szCs w:val="24"/>
              </w:rPr>
              <w:t xml:space="preserve"> </w:t>
            </w:r>
            <w:r w:rsidR="00CF4FCF" w:rsidRPr="00234506">
              <w:rPr>
                <w:rFonts w:cstheme="minorHAnsi"/>
                <w:sz w:val="24"/>
                <w:szCs w:val="24"/>
              </w:rPr>
              <w:t>±0.0001</w:t>
            </w:r>
            <w:r w:rsidR="00A32819" w:rsidRPr="00234506">
              <w:rPr>
                <w:rFonts w:cstheme="minorHAnsi"/>
                <w:sz w:val="24"/>
                <w:szCs w:val="24"/>
              </w:rPr>
              <w:t>g</w:t>
            </w:r>
          </w:p>
        </w:tc>
      </w:tr>
      <w:tr w:rsidR="00A32819" w:rsidRPr="003231B7" w:rsidTr="003D1E13">
        <w:trPr>
          <w:trHeight w:val="261"/>
          <w:jc w:val="center"/>
        </w:trPr>
        <w:tc>
          <w:tcPr>
            <w:tcW w:w="4163" w:type="dxa"/>
          </w:tcPr>
          <w:p w:rsidR="00A32819" w:rsidRPr="003231B7" w:rsidRDefault="00A32819" w:rsidP="000374D9">
            <w:pPr>
              <w:rPr>
                <w:rFonts w:cstheme="minorHAnsi"/>
                <w:sz w:val="24"/>
                <w:szCs w:val="24"/>
              </w:rPr>
            </w:pPr>
            <w:r w:rsidRPr="003231B7">
              <w:rPr>
                <w:rFonts w:cstheme="minorHAnsi"/>
                <w:sz w:val="24"/>
                <w:szCs w:val="24"/>
              </w:rPr>
              <w:t>Mass of Sample (By Difference)</w:t>
            </w:r>
          </w:p>
        </w:tc>
        <w:tc>
          <w:tcPr>
            <w:tcW w:w="2183" w:type="dxa"/>
          </w:tcPr>
          <w:p w:rsidR="00A32819" w:rsidRPr="003231B7" w:rsidRDefault="00CF4FCF" w:rsidP="000374D9">
            <w:pPr>
              <w:rPr>
                <w:rFonts w:cstheme="minorHAnsi"/>
                <w:sz w:val="24"/>
                <w:szCs w:val="24"/>
              </w:rPr>
            </w:pPr>
            <w:r>
              <w:rPr>
                <w:rFonts w:cstheme="minorHAnsi"/>
                <w:sz w:val="24"/>
                <w:szCs w:val="24"/>
              </w:rPr>
              <w:t>0.1161g±0.0002</w:t>
            </w:r>
            <w:r w:rsidR="00A32819" w:rsidRPr="003231B7">
              <w:rPr>
                <w:rFonts w:cstheme="minorHAnsi"/>
                <w:sz w:val="24"/>
                <w:szCs w:val="24"/>
              </w:rPr>
              <w:t>g</w:t>
            </w:r>
          </w:p>
        </w:tc>
      </w:tr>
      <w:tr w:rsidR="00A32819" w:rsidRPr="003231B7" w:rsidTr="003D1E13">
        <w:trPr>
          <w:trHeight w:val="261"/>
          <w:jc w:val="center"/>
        </w:trPr>
        <w:tc>
          <w:tcPr>
            <w:tcW w:w="4163" w:type="dxa"/>
          </w:tcPr>
          <w:p w:rsidR="00A32819" w:rsidRPr="003231B7" w:rsidRDefault="00A32819" w:rsidP="000374D9">
            <w:pPr>
              <w:rPr>
                <w:rFonts w:cstheme="minorHAnsi"/>
                <w:sz w:val="24"/>
                <w:szCs w:val="24"/>
              </w:rPr>
            </w:pPr>
            <w:r w:rsidRPr="003231B7">
              <w:rPr>
                <w:rFonts w:cstheme="minorHAnsi"/>
                <w:sz w:val="24"/>
                <w:szCs w:val="24"/>
              </w:rPr>
              <w:t>Mass of Crucible</w:t>
            </w:r>
          </w:p>
        </w:tc>
        <w:tc>
          <w:tcPr>
            <w:tcW w:w="2183" w:type="dxa"/>
          </w:tcPr>
          <w:p w:rsidR="00A32819" w:rsidRPr="003231B7" w:rsidRDefault="005F1B45" w:rsidP="00CF4FCF">
            <w:pPr>
              <w:rPr>
                <w:rFonts w:cstheme="minorHAnsi"/>
                <w:sz w:val="24"/>
                <w:szCs w:val="24"/>
              </w:rPr>
            </w:pPr>
            <w:r w:rsidRPr="003231B7">
              <w:rPr>
                <w:rFonts w:cstheme="minorHAnsi"/>
                <w:sz w:val="24"/>
                <w:szCs w:val="24"/>
              </w:rPr>
              <w:t>31.</w:t>
            </w:r>
            <w:r w:rsidR="00CF4FCF">
              <w:rPr>
                <w:rFonts w:cstheme="minorHAnsi"/>
                <w:sz w:val="24"/>
                <w:szCs w:val="24"/>
              </w:rPr>
              <w:t>8788g ±0.0001</w:t>
            </w:r>
            <w:r w:rsidRPr="003231B7">
              <w:rPr>
                <w:rFonts w:cstheme="minorHAnsi"/>
                <w:sz w:val="24"/>
                <w:szCs w:val="24"/>
              </w:rPr>
              <w:t>g</w:t>
            </w:r>
          </w:p>
        </w:tc>
      </w:tr>
      <w:tr w:rsidR="00A32819" w:rsidRPr="003231B7" w:rsidTr="003D1E13">
        <w:trPr>
          <w:trHeight w:val="261"/>
          <w:jc w:val="center"/>
        </w:trPr>
        <w:tc>
          <w:tcPr>
            <w:tcW w:w="4163" w:type="dxa"/>
          </w:tcPr>
          <w:p w:rsidR="00A32819" w:rsidRPr="003231B7" w:rsidRDefault="00A32819" w:rsidP="000374D9">
            <w:pPr>
              <w:rPr>
                <w:rFonts w:cstheme="minorHAnsi"/>
                <w:sz w:val="24"/>
                <w:szCs w:val="24"/>
              </w:rPr>
            </w:pPr>
            <w:r w:rsidRPr="003231B7">
              <w:rPr>
                <w:rFonts w:cstheme="minorHAnsi"/>
                <w:sz w:val="24"/>
                <w:szCs w:val="24"/>
              </w:rPr>
              <w:t>Amount of AgNO</w:t>
            </w:r>
            <w:r w:rsidRPr="003231B7">
              <w:rPr>
                <w:rFonts w:cstheme="minorHAnsi"/>
                <w:sz w:val="24"/>
                <w:szCs w:val="24"/>
                <w:vertAlign w:val="subscript"/>
              </w:rPr>
              <w:t>3</w:t>
            </w:r>
            <w:r w:rsidRPr="003231B7">
              <w:rPr>
                <w:rFonts w:cstheme="minorHAnsi"/>
                <w:sz w:val="24"/>
                <w:szCs w:val="24"/>
              </w:rPr>
              <w:t xml:space="preserve"> added</w:t>
            </w:r>
          </w:p>
        </w:tc>
        <w:tc>
          <w:tcPr>
            <w:tcW w:w="2183" w:type="dxa"/>
          </w:tcPr>
          <w:p w:rsidR="00A32819" w:rsidRPr="003231B7" w:rsidRDefault="005F1B45" w:rsidP="00DA7886">
            <w:pPr>
              <w:rPr>
                <w:rFonts w:cstheme="minorHAnsi"/>
                <w:sz w:val="24"/>
                <w:szCs w:val="24"/>
              </w:rPr>
            </w:pPr>
            <w:r w:rsidRPr="003231B7">
              <w:rPr>
                <w:rFonts w:cstheme="minorHAnsi"/>
                <w:sz w:val="24"/>
                <w:szCs w:val="24"/>
              </w:rPr>
              <w:t>2</w:t>
            </w:r>
            <w:r w:rsidR="00CF4FCF">
              <w:rPr>
                <w:rFonts w:cstheme="minorHAnsi"/>
                <w:sz w:val="24"/>
                <w:szCs w:val="24"/>
              </w:rPr>
              <w:t>3.00</w:t>
            </w:r>
            <w:r w:rsidRPr="003231B7">
              <w:rPr>
                <w:rFonts w:cstheme="minorHAnsi"/>
                <w:sz w:val="24"/>
                <w:szCs w:val="24"/>
              </w:rPr>
              <w:t>mL</w:t>
            </w:r>
            <w:r w:rsidR="00DA7886">
              <w:rPr>
                <w:rFonts w:cstheme="minorHAnsi"/>
                <w:sz w:val="24"/>
                <w:szCs w:val="24"/>
              </w:rPr>
              <w:t xml:space="preserve"> ±0.6mL</w:t>
            </w:r>
          </w:p>
        </w:tc>
      </w:tr>
      <w:tr w:rsidR="00A32819" w:rsidRPr="003231B7" w:rsidTr="003D1E13">
        <w:trPr>
          <w:trHeight w:val="261"/>
          <w:jc w:val="center"/>
        </w:trPr>
        <w:tc>
          <w:tcPr>
            <w:tcW w:w="4163" w:type="dxa"/>
          </w:tcPr>
          <w:p w:rsidR="00A32819" w:rsidRPr="003231B7" w:rsidRDefault="00A32819" w:rsidP="003D1E13">
            <w:pPr>
              <w:rPr>
                <w:rFonts w:cstheme="minorHAnsi"/>
                <w:sz w:val="24"/>
                <w:szCs w:val="24"/>
              </w:rPr>
            </w:pPr>
            <w:r w:rsidRPr="003231B7">
              <w:rPr>
                <w:rFonts w:cstheme="minorHAnsi"/>
                <w:sz w:val="24"/>
                <w:szCs w:val="24"/>
              </w:rPr>
              <w:t>Oven temperature</w:t>
            </w:r>
            <w:r w:rsidR="003D1E13" w:rsidRPr="003231B7">
              <w:rPr>
                <w:rFonts w:cstheme="minorHAnsi"/>
                <w:sz w:val="24"/>
                <w:szCs w:val="24"/>
              </w:rPr>
              <w:t xml:space="preserve"> (first reading)</w:t>
            </w:r>
          </w:p>
        </w:tc>
        <w:tc>
          <w:tcPr>
            <w:tcW w:w="2183" w:type="dxa"/>
          </w:tcPr>
          <w:p w:rsidR="00A32819" w:rsidRPr="003231B7" w:rsidRDefault="00CF4FCF" w:rsidP="005F1B45">
            <w:pPr>
              <w:rPr>
                <w:rFonts w:cstheme="minorHAnsi"/>
                <w:sz w:val="24"/>
                <w:szCs w:val="24"/>
              </w:rPr>
            </w:pPr>
            <w:r>
              <w:rPr>
                <w:rFonts w:cstheme="minorHAnsi"/>
                <w:sz w:val="24"/>
                <w:szCs w:val="24"/>
              </w:rPr>
              <w:t>118</w:t>
            </w:r>
            <m:oMath>
              <m:r>
                <w:rPr>
                  <w:rFonts w:ascii="Cambria Math" w:hAnsi="Cambria Math" w:cstheme="minorHAnsi"/>
                  <w:sz w:val="24"/>
                  <w:szCs w:val="24"/>
                </w:rPr>
                <m:t>℃</m:t>
              </m:r>
            </m:oMath>
            <w:r>
              <w:rPr>
                <w:rFonts w:eastAsiaTheme="minorEastAsia" w:cstheme="minorHAnsi"/>
                <w:sz w:val="24"/>
                <w:szCs w:val="24"/>
              </w:rPr>
              <w:t xml:space="preserve"> </w:t>
            </w:r>
            <w:r>
              <w:rPr>
                <w:rFonts w:cstheme="minorHAnsi"/>
                <w:sz w:val="24"/>
                <w:szCs w:val="24"/>
              </w:rPr>
              <w:t>±0.2</w:t>
            </w:r>
            <m:oMath>
              <m:r>
                <w:rPr>
                  <w:rFonts w:ascii="Cambria Math" w:hAnsi="Cambria Math" w:cstheme="minorHAnsi"/>
                  <w:sz w:val="24"/>
                  <w:szCs w:val="24"/>
                </w:rPr>
                <m:t>℃</m:t>
              </m:r>
            </m:oMath>
          </w:p>
        </w:tc>
      </w:tr>
      <w:tr w:rsidR="00A32819" w:rsidRPr="003231B7" w:rsidTr="003D1E13">
        <w:trPr>
          <w:trHeight w:val="261"/>
          <w:jc w:val="center"/>
        </w:trPr>
        <w:tc>
          <w:tcPr>
            <w:tcW w:w="4163" w:type="dxa"/>
          </w:tcPr>
          <w:p w:rsidR="00A32819" w:rsidRPr="003231B7" w:rsidRDefault="00E56B8E" w:rsidP="005F1B45">
            <w:pPr>
              <w:rPr>
                <w:rFonts w:cstheme="minorHAnsi"/>
                <w:sz w:val="24"/>
                <w:szCs w:val="24"/>
              </w:rPr>
            </w:pPr>
            <w:r>
              <w:rPr>
                <w:rFonts w:cstheme="minorHAnsi"/>
                <w:sz w:val="24"/>
                <w:szCs w:val="24"/>
              </w:rPr>
              <w:t>Drying time</w:t>
            </w:r>
          </w:p>
        </w:tc>
        <w:tc>
          <w:tcPr>
            <w:tcW w:w="2183" w:type="dxa"/>
          </w:tcPr>
          <w:p w:rsidR="00A32819" w:rsidRPr="003231B7" w:rsidRDefault="00CF4FCF" w:rsidP="000374D9">
            <w:pPr>
              <w:rPr>
                <w:rFonts w:cstheme="minorHAnsi"/>
                <w:sz w:val="24"/>
                <w:szCs w:val="24"/>
              </w:rPr>
            </w:pPr>
            <w:r>
              <w:rPr>
                <w:rFonts w:cstheme="minorHAnsi"/>
                <w:sz w:val="24"/>
                <w:szCs w:val="24"/>
              </w:rPr>
              <w:t>27</w:t>
            </w:r>
            <w:r w:rsidR="005F1B45" w:rsidRPr="003231B7">
              <w:rPr>
                <w:rFonts w:cstheme="minorHAnsi"/>
                <w:sz w:val="24"/>
                <w:szCs w:val="24"/>
              </w:rPr>
              <w:t xml:space="preserve"> minutes</w:t>
            </w:r>
          </w:p>
        </w:tc>
      </w:tr>
      <w:tr w:rsidR="00A32819" w:rsidRPr="003231B7" w:rsidTr="003D1E13">
        <w:trPr>
          <w:trHeight w:val="261"/>
          <w:jc w:val="center"/>
        </w:trPr>
        <w:tc>
          <w:tcPr>
            <w:tcW w:w="4163" w:type="dxa"/>
          </w:tcPr>
          <w:p w:rsidR="00A32819" w:rsidRPr="003231B7" w:rsidRDefault="00E56B8E" w:rsidP="000374D9">
            <w:pPr>
              <w:rPr>
                <w:rFonts w:cstheme="minorHAnsi"/>
                <w:sz w:val="24"/>
                <w:szCs w:val="24"/>
              </w:rPr>
            </w:pPr>
            <w:r>
              <w:rPr>
                <w:rFonts w:cstheme="minorHAnsi"/>
                <w:sz w:val="24"/>
                <w:szCs w:val="24"/>
              </w:rPr>
              <w:t>Cooling time</w:t>
            </w:r>
          </w:p>
        </w:tc>
        <w:tc>
          <w:tcPr>
            <w:tcW w:w="2183" w:type="dxa"/>
          </w:tcPr>
          <w:p w:rsidR="00A32819" w:rsidRPr="003231B7" w:rsidRDefault="005F1B45" w:rsidP="000374D9">
            <w:pPr>
              <w:rPr>
                <w:rFonts w:cstheme="minorHAnsi"/>
                <w:sz w:val="24"/>
                <w:szCs w:val="24"/>
              </w:rPr>
            </w:pPr>
            <w:r w:rsidRPr="003231B7">
              <w:rPr>
                <w:rFonts w:cstheme="minorHAnsi"/>
                <w:sz w:val="24"/>
                <w:szCs w:val="24"/>
              </w:rPr>
              <w:t>10 minutes</w:t>
            </w:r>
          </w:p>
        </w:tc>
      </w:tr>
      <w:tr w:rsidR="00A32819" w:rsidRPr="003231B7" w:rsidTr="003D1E13">
        <w:trPr>
          <w:trHeight w:val="261"/>
          <w:jc w:val="center"/>
        </w:trPr>
        <w:tc>
          <w:tcPr>
            <w:tcW w:w="4163" w:type="dxa"/>
          </w:tcPr>
          <w:p w:rsidR="00A32819" w:rsidRPr="003231B7" w:rsidRDefault="00A32819" w:rsidP="000374D9">
            <w:pPr>
              <w:rPr>
                <w:rFonts w:cstheme="minorHAnsi"/>
                <w:sz w:val="24"/>
                <w:szCs w:val="24"/>
              </w:rPr>
            </w:pPr>
            <w:r w:rsidRPr="003231B7">
              <w:rPr>
                <w:rFonts w:cstheme="minorHAnsi"/>
                <w:sz w:val="24"/>
                <w:szCs w:val="24"/>
              </w:rPr>
              <w:t xml:space="preserve">Mass of crucible </w:t>
            </w:r>
            <w:r w:rsidR="00E56B8E">
              <w:rPr>
                <w:rFonts w:cstheme="minorHAnsi"/>
                <w:sz w:val="24"/>
                <w:szCs w:val="24"/>
              </w:rPr>
              <w:t>after drying</w:t>
            </w:r>
          </w:p>
        </w:tc>
        <w:tc>
          <w:tcPr>
            <w:tcW w:w="2183" w:type="dxa"/>
          </w:tcPr>
          <w:p w:rsidR="00A32819" w:rsidRPr="003231B7" w:rsidRDefault="00CF4FCF" w:rsidP="000374D9">
            <w:pPr>
              <w:rPr>
                <w:rFonts w:cstheme="minorHAnsi"/>
                <w:sz w:val="24"/>
                <w:szCs w:val="24"/>
              </w:rPr>
            </w:pPr>
            <w:r>
              <w:rPr>
                <w:rFonts w:cstheme="minorHAnsi"/>
                <w:sz w:val="24"/>
                <w:szCs w:val="24"/>
              </w:rPr>
              <w:t>32.1208</w:t>
            </w:r>
            <w:r w:rsidR="00D22E07">
              <w:rPr>
                <w:rFonts w:cstheme="minorHAnsi"/>
                <w:sz w:val="24"/>
                <w:szCs w:val="24"/>
              </w:rPr>
              <w:t>g ±0.0001</w:t>
            </w:r>
            <w:r w:rsidR="005F1B45" w:rsidRPr="003231B7">
              <w:rPr>
                <w:rFonts w:cstheme="minorHAnsi"/>
                <w:sz w:val="24"/>
                <w:szCs w:val="24"/>
              </w:rPr>
              <w:t>g</w:t>
            </w:r>
          </w:p>
        </w:tc>
      </w:tr>
      <w:tr w:rsidR="00A32819" w:rsidRPr="003231B7" w:rsidTr="003D1E13">
        <w:trPr>
          <w:trHeight w:val="273"/>
          <w:jc w:val="center"/>
        </w:trPr>
        <w:tc>
          <w:tcPr>
            <w:tcW w:w="4163" w:type="dxa"/>
          </w:tcPr>
          <w:p w:rsidR="00A32819" w:rsidRPr="003231B7" w:rsidRDefault="00A32819" w:rsidP="008914DE">
            <w:pPr>
              <w:rPr>
                <w:rFonts w:cstheme="minorHAnsi"/>
                <w:sz w:val="24"/>
                <w:szCs w:val="24"/>
              </w:rPr>
            </w:pPr>
            <w:r w:rsidRPr="003231B7">
              <w:rPr>
                <w:rFonts w:cstheme="minorHAnsi"/>
                <w:sz w:val="24"/>
                <w:szCs w:val="24"/>
              </w:rPr>
              <w:t>Mass of precipitate</w:t>
            </w:r>
            <w:r w:rsidR="008914DE">
              <w:rPr>
                <w:rFonts w:cstheme="minorHAnsi"/>
                <w:sz w:val="24"/>
                <w:szCs w:val="24"/>
              </w:rPr>
              <w:t xml:space="preserve"> (</w:t>
            </w:r>
            <w:proofErr w:type="spellStart"/>
            <w:r w:rsidR="008914DE">
              <w:rPr>
                <w:rFonts w:cstheme="minorHAnsi"/>
                <w:sz w:val="24"/>
                <w:szCs w:val="24"/>
              </w:rPr>
              <w:t>AgCl</w:t>
            </w:r>
            <w:proofErr w:type="spellEnd"/>
            <w:r w:rsidR="008914DE">
              <w:rPr>
                <w:rFonts w:cstheme="minorHAnsi"/>
                <w:sz w:val="24"/>
                <w:szCs w:val="24"/>
              </w:rPr>
              <w:t>)</w:t>
            </w:r>
          </w:p>
        </w:tc>
        <w:tc>
          <w:tcPr>
            <w:tcW w:w="2183" w:type="dxa"/>
          </w:tcPr>
          <w:p w:rsidR="00A32819" w:rsidRPr="003231B7" w:rsidRDefault="00FB54C3" w:rsidP="000374D9">
            <w:pPr>
              <w:rPr>
                <w:rFonts w:cstheme="minorHAnsi"/>
                <w:sz w:val="24"/>
                <w:szCs w:val="24"/>
              </w:rPr>
            </w:pPr>
            <w:r>
              <w:rPr>
                <w:rFonts w:cstheme="minorHAnsi"/>
                <w:sz w:val="24"/>
                <w:szCs w:val="24"/>
              </w:rPr>
              <w:t>0.2420</w:t>
            </w:r>
            <w:r w:rsidR="00DC35E3" w:rsidRPr="003231B7">
              <w:rPr>
                <w:rFonts w:cstheme="minorHAnsi"/>
                <w:sz w:val="24"/>
                <w:szCs w:val="24"/>
              </w:rPr>
              <w:t>g ±</w:t>
            </w:r>
            <w:r w:rsidR="00BF4E56">
              <w:rPr>
                <w:rFonts w:cstheme="minorHAnsi"/>
                <w:sz w:val="24"/>
                <w:szCs w:val="24"/>
              </w:rPr>
              <w:t>0.0002g</w:t>
            </w:r>
          </w:p>
        </w:tc>
      </w:tr>
    </w:tbl>
    <w:p w:rsidR="00A32819" w:rsidRPr="003231B7" w:rsidRDefault="00A32819" w:rsidP="00A32819">
      <w:pPr>
        <w:spacing w:after="0"/>
        <w:jc w:val="center"/>
        <w:rPr>
          <w:rFonts w:cstheme="minorHAnsi"/>
          <w:sz w:val="24"/>
          <w:szCs w:val="24"/>
        </w:rPr>
      </w:pPr>
    </w:p>
    <w:p w:rsidR="003453E3" w:rsidRDefault="003453E3" w:rsidP="003453E3">
      <w:pPr>
        <w:spacing w:after="0"/>
        <w:rPr>
          <w:rFonts w:cstheme="minorHAnsi"/>
          <w:sz w:val="24"/>
          <w:szCs w:val="24"/>
          <w:u w:val="single"/>
        </w:rPr>
      </w:pPr>
      <w:r w:rsidRPr="003231B7">
        <w:rPr>
          <w:rFonts w:cstheme="minorHAnsi"/>
          <w:sz w:val="24"/>
          <w:szCs w:val="24"/>
          <w:u w:val="single"/>
        </w:rPr>
        <w:t>Calculations:</w:t>
      </w:r>
    </w:p>
    <w:p w:rsidR="00A25D74" w:rsidRPr="00A25D74" w:rsidRDefault="00A25D74" w:rsidP="003453E3">
      <w:pPr>
        <w:spacing w:after="0"/>
        <w:rPr>
          <w:rFonts w:cstheme="minorHAnsi"/>
          <w:sz w:val="24"/>
          <w:szCs w:val="24"/>
        </w:rPr>
      </w:pPr>
      <w:r>
        <w:rPr>
          <w:rFonts w:cstheme="minorHAnsi"/>
          <w:sz w:val="24"/>
          <w:szCs w:val="24"/>
        </w:rPr>
        <w:t>These calculations apply for trial #1 only:</w:t>
      </w:r>
    </w:p>
    <w:p w:rsidR="00AD63AB" w:rsidRPr="003231B7" w:rsidRDefault="00AD63AB" w:rsidP="003A2156">
      <w:pPr>
        <w:pStyle w:val="ListParagraph"/>
        <w:numPr>
          <w:ilvl w:val="0"/>
          <w:numId w:val="1"/>
        </w:numPr>
        <w:spacing w:after="0"/>
        <w:rPr>
          <w:rFonts w:cstheme="minorHAnsi"/>
          <w:sz w:val="24"/>
          <w:szCs w:val="24"/>
        </w:rPr>
      </w:pPr>
      <w:r w:rsidRPr="003231B7">
        <w:rPr>
          <w:rFonts w:cstheme="minorHAnsi"/>
          <w:sz w:val="24"/>
          <w:szCs w:val="24"/>
        </w:rPr>
        <w:t>The amount of AgNO</w:t>
      </w:r>
      <w:r w:rsidRPr="003231B7">
        <w:rPr>
          <w:rFonts w:cstheme="minorHAnsi"/>
          <w:sz w:val="24"/>
          <w:szCs w:val="24"/>
          <w:vertAlign w:val="subscript"/>
        </w:rPr>
        <w:t>3</w:t>
      </w:r>
      <w:r w:rsidRPr="003231B7">
        <w:rPr>
          <w:rFonts w:cstheme="minorHAnsi"/>
          <w:sz w:val="24"/>
          <w:szCs w:val="24"/>
        </w:rPr>
        <w:t xml:space="preserve"> required was found as follows</w:t>
      </w:r>
      <w:r w:rsidR="003A2156" w:rsidRPr="003231B7">
        <w:rPr>
          <w:rFonts w:cstheme="minorHAnsi"/>
          <w:sz w:val="24"/>
          <w:szCs w:val="24"/>
        </w:rPr>
        <w:t xml:space="preserve"> (plus an additional 5mL)</w:t>
      </w:r>
      <w:r w:rsidRPr="003231B7">
        <w:rPr>
          <w:rFonts w:cstheme="minorHAnsi"/>
          <w:sz w:val="24"/>
          <w:szCs w:val="24"/>
        </w:rPr>
        <w:t>:</w:t>
      </w:r>
    </w:p>
    <w:p w:rsidR="00BF5CD6" w:rsidRPr="00B86717" w:rsidRDefault="00B86717" w:rsidP="00AD63AB">
      <w:pPr>
        <w:spacing w:after="0"/>
        <w:jc w:val="center"/>
        <w:rPr>
          <w:rFonts w:eastAsiaTheme="minorEastAsia" w:cstheme="minorHAnsi"/>
          <w:sz w:val="24"/>
          <w:szCs w:val="24"/>
        </w:rPr>
      </w:pPr>
      <m:oMathPara>
        <m:oMath>
          <m:r>
            <w:rPr>
              <w:rFonts w:ascii="Cambria Math" w:eastAsiaTheme="minorEastAsia" w:hAnsi="Cambria Math" w:cstheme="minorHAnsi"/>
              <w:sz w:val="24"/>
              <w:szCs w:val="24"/>
            </w:rPr>
            <m:t>Volume of 0.1 M AgNO=</m:t>
          </m:r>
          <m:f>
            <m:fPr>
              <m:ctrlPr>
                <w:rPr>
                  <w:rFonts w:ascii="Cambria Math" w:eastAsiaTheme="minorEastAsia" w:hAnsi="Cambria Math" w:cstheme="minorHAnsi"/>
                  <w:i/>
                  <w:sz w:val="24"/>
                  <w:szCs w:val="24"/>
                </w:rPr>
              </m:ctrlPr>
            </m:fPr>
            <m:num>
              <m:d>
                <m:dPr>
                  <m:begChr m:val="["/>
                  <m:endChr m:val="]"/>
                  <m:ctrlPr>
                    <w:rPr>
                      <w:rFonts w:ascii="Cambria Math" w:eastAsiaTheme="minorEastAsia" w:hAnsi="Cambria Math" w:cstheme="minorHAnsi"/>
                      <w:i/>
                      <w:sz w:val="24"/>
                      <w:szCs w:val="24"/>
                    </w:rPr>
                  </m:ctrlPr>
                </m:dPr>
                <m:e>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mass of sample ∙%Cl</m:t>
                      </m:r>
                    </m:num>
                    <m:den>
                      <m:r>
                        <w:rPr>
                          <w:rFonts w:ascii="Cambria Math" w:eastAsiaTheme="minorEastAsia" w:hAnsi="Cambria Math" w:cstheme="minorHAnsi"/>
                          <w:sz w:val="24"/>
                          <w:szCs w:val="24"/>
                        </w:rPr>
                        <m:t>35.5g/mol</m:t>
                      </m:r>
                    </m:den>
                  </m:f>
                </m:e>
              </m:d>
            </m:num>
            <m:den>
              <m:r>
                <w:rPr>
                  <w:rFonts w:ascii="Cambria Math" w:eastAsiaTheme="minorEastAsia" w:hAnsi="Cambria Math" w:cstheme="minorHAnsi"/>
                  <w:sz w:val="24"/>
                  <w:szCs w:val="24"/>
                </w:rPr>
                <m:t>0.1mol/L</m:t>
              </m:r>
            </m:den>
          </m:f>
        </m:oMath>
      </m:oMathPara>
    </w:p>
    <w:p w:rsidR="00B86717" w:rsidRPr="001A6AC3" w:rsidRDefault="00B86717" w:rsidP="00AD63AB">
      <w:pPr>
        <w:spacing w:after="0"/>
        <w:jc w:val="center"/>
        <w:rPr>
          <w:rFonts w:eastAsiaTheme="minorEastAsia" w:cstheme="minorHAnsi"/>
          <w:sz w:val="24"/>
          <w:szCs w:val="24"/>
        </w:rPr>
      </w:pPr>
      <m:oMathPara>
        <m:oMath>
          <m:r>
            <w:rPr>
              <w:rFonts w:ascii="Cambria Math" w:eastAsiaTheme="minorEastAsia" w:hAnsi="Cambria Math" w:cstheme="minorHAnsi"/>
              <w:sz w:val="24"/>
              <w:szCs w:val="24"/>
            </w:rPr>
            <m:t>=</m:t>
          </m:r>
          <m:f>
            <m:fPr>
              <m:ctrlPr>
                <w:rPr>
                  <w:rFonts w:ascii="Cambria Math" w:eastAsiaTheme="minorEastAsia" w:hAnsi="Cambria Math" w:cstheme="minorHAnsi"/>
                  <w:i/>
                  <w:sz w:val="24"/>
                  <w:szCs w:val="24"/>
                </w:rPr>
              </m:ctrlPr>
            </m:fPr>
            <m:num>
              <m:d>
                <m:dPr>
                  <m:begChr m:val="["/>
                  <m:endChr m:val="]"/>
                  <m:ctrlPr>
                    <w:rPr>
                      <w:rFonts w:ascii="Cambria Math" w:eastAsiaTheme="minorEastAsia" w:hAnsi="Cambria Math" w:cstheme="minorHAnsi"/>
                      <w:i/>
                      <w:sz w:val="24"/>
                      <w:szCs w:val="24"/>
                    </w:rPr>
                  </m:ctrlPr>
                </m:dPr>
                <m:e>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0.1161g ∙0.55</m:t>
                      </m:r>
                    </m:num>
                    <m:den>
                      <m:r>
                        <w:rPr>
                          <w:rFonts w:ascii="Cambria Math" w:eastAsiaTheme="minorEastAsia" w:hAnsi="Cambria Math" w:cstheme="minorHAnsi"/>
                          <w:sz w:val="24"/>
                          <w:szCs w:val="24"/>
                        </w:rPr>
                        <m:t>35.5g/mol</m:t>
                      </m:r>
                    </m:den>
                  </m:f>
                </m:e>
              </m:d>
            </m:num>
            <m:den>
              <m:r>
                <w:rPr>
                  <w:rFonts w:ascii="Cambria Math" w:eastAsiaTheme="minorEastAsia" w:hAnsi="Cambria Math" w:cstheme="minorHAnsi"/>
                  <w:sz w:val="24"/>
                  <w:szCs w:val="24"/>
                </w:rPr>
                <m:t>0.1</m:t>
              </m:r>
            </m:den>
          </m:f>
        </m:oMath>
      </m:oMathPara>
    </w:p>
    <w:p w:rsidR="00B86717" w:rsidRPr="00077FE0" w:rsidRDefault="001A6AC3" w:rsidP="00AD63AB">
      <w:pPr>
        <w:spacing w:after="0"/>
        <w:jc w:val="center"/>
        <w:rPr>
          <w:rFonts w:eastAsiaTheme="minorEastAsia" w:cstheme="minorHAnsi"/>
          <w:sz w:val="24"/>
          <w:szCs w:val="24"/>
        </w:rPr>
      </w:pPr>
      <w:r>
        <w:rPr>
          <w:rFonts w:eastAsiaTheme="minorEastAsia" w:cstheme="minorHAnsi"/>
          <w:sz w:val="24"/>
          <w:szCs w:val="24"/>
        </w:rPr>
        <w:t xml:space="preserve">But, mol </w:t>
      </w:r>
      <w:proofErr w:type="spellStart"/>
      <w:r>
        <w:rPr>
          <w:rFonts w:eastAsiaTheme="minorEastAsia" w:cstheme="minorHAnsi"/>
          <w:sz w:val="24"/>
          <w:szCs w:val="24"/>
        </w:rPr>
        <w:t>Cl</w:t>
      </w:r>
      <w:proofErr w:type="spellEnd"/>
      <w:r>
        <w:rPr>
          <w:rFonts w:eastAsiaTheme="minorEastAsia" w:cstheme="minorHAnsi"/>
          <w:sz w:val="24"/>
          <w:szCs w:val="24"/>
          <w:vertAlign w:val="superscript"/>
        </w:rPr>
        <w:t>-</w:t>
      </w:r>
      <w:r>
        <w:rPr>
          <w:rFonts w:eastAsiaTheme="minorEastAsia" w:cstheme="minorHAnsi"/>
          <w:sz w:val="24"/>
          <w:szCs w:val="24"/>
        </w:rPr>
        <w:t>=mol Ag</w:t>
      </w:r>
      <w:r>
        <w:rPr>
          <w:rFonts w:eastAsiaTheme="minorEastAsia" w:cstheme="minorHAnsi"/>
          <w:sz w:val="24"/>
          <w:szCs w:val="24"/>
          <w:vertAlign w:val="superscript"/>
        </w:rPr>
        <w:t>+</w:t>
      </w:r>
      <w:r>
        <w:rPr>
          <w:rFonts w:eastAsiaTheme="minorEastAsia" w:cstheme="minorHAnsi"/>
          <w:sz w:val="24"/>
          <w:szCs w:val="24"/>
        </w:rPr>
        <w:t xml:space="preserve">, therefore </w:t>
      </w:r>
      <m:oMath>
        <m:r>
          <w:rPr>
            <w:rFonts w:ascii="Cambria Math" w:eastAsiaTheme="minorEastAsia" w:hAnsi="Cambria Math" w:cstheme="minorHAnsi"/>
            <w:sz w:val="24"/>
            <w:szCs w:val="24"/>
          </w:rPr>
          <m:t>=</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1.7987x1</m:t>
            </m:r>
            <m:r>
              <m:rPr>
                <m:sty m:val="p"/>
              </m:rPr>
              <w:rPr>
                <w:rFonts w:ascii="Cambria Math" w:eastAsiaTheme="minorEastAsia" w:hAnsi="Cambria Math" w:cstheme="minorHAnsi"/>
                <w:sz w:val="24"/>
                <w:szCs w:val="24"/>
              </w:rPr>
              <w:noBreakHyphen/>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-3</m:t>
                </m:r>
              </m:sup>
            </m:sSup>
            <m:r>
              <w:rPr>
                <w:rFonts w:ascii="Cambria Math" w:eastAsiaTheme="minorEastAsia" w:hAnsi="Cambria Math" w:cstheme="minorHAnsi"/>
                <w:sz w:val="24"/>
                <w:szCs w:val="24"/>
              </w:rPr>
              <m:t>mol</m:t>
            </m:r>
          </m:num>
          <m:den>
            <m:r>
              <w:rPr>
                <w:rFonts w:ascii="Cambria Math" w:eastAsiaTheme="minorEastAsia" w:hAnsi="Cambria Math" w:cstheme="minorHAnsi"/>
                <w:sz w:val="24"/>
                <w:szCs w:val="24"/>
              </w:rPr>
              <m:t>0.1mol/L</m:t>
            </m:r>
          </m:den>
        </m:f>
      </m:oMath>
    </w:p>
    <w:p w:rsidR="00077FE0" w:rsidRPr="00077FE0" w:rsidRDefault="00077FE0" w:rsidP="00AD63AB">
      <w:pPr>
        <w:spacing w:after="0"/>
        <w:jc w:val="center"/>
        <w:rPr>
          <w:rFonts w:eastAsiaTheme="minorEastAsia" w:cstheme="minorHAnsi"/>
          <w:sz w:val="24"/>
          <w:szCs w:val="24"/>
        </w:rPr>
      </w:pPr>
      <m:oMathPara>
        <m:oMath>
          <m:r>
            <w:rPr>
              <w:rFonts w:ascii="Cambria Math" w:eastAsiaTheme="minorEastAsia" w:hAnsi="Cambria Math" w:cstheme="minorHAnsi"/>
              <w:sz w:val="24"/>
              <w:szCs w:val="24"/>
            </w:rPr>
            <m:t>=</m:t>
          </m:r>
          <m:d>
            <m:dPr>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0.01798L ∙</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1000ml</m:t>
                  </m:r>
                </m:num>
                <m:den>
                  <m:r>
                    <w:rPr>
                      <w:rFonts w:ascii="Cambria Math" w:eastAsiaTheme="minorEastAsia" w:hAnsi="Cambria Math" w:cstheme="minorHAnsi"/>
                      <w:sz w:val="24"/>
                      <w:szCs w:val="24"/>
                    </w:rPr>
                    <m:t>L</m:t>
                  </m:r>
                </m:den>
              </m:f>
            </m:e>
          </m:d>
          <m:r>
            <w:rPr>
              <w:rFonts w:ascii="Cambria Math" w:eastAsiaTheme="minorEastAsia" w:hAnsi="Cambria Math" w:cstheme="minorHAnsi"/>
              <w:sz w:val="24"/>
              <w:szCs w:val="24"/>
            </w:rPr>
            <m:t>+5.0mL</m:t>
          </m:r>
        </m:oMath>
      </m:oMathPara>
    </w:p>
    <w:p w:rsidR="00077FE0" w:rsidRPr="003231B7" w:rsidRDefault="00077FE0" w:rsidP="004A59A6">
      <w:pPr>
        <w:jc w:val="center"/>
        <w:rPr>
          <w:rFonts w:eastAsiaTheme="minorEastAsia" w:cstheme="minorHAnsi"/>
          <w:sz w:val="24"/>
          <w:szCs w:val="24"/>
        </w:rPr>
      </w:pPr>
      <m:oMathPara>
        <m:oMath>
          <m:r>
            <w:rPr>
              <w:rFonts w:ascii="Cambria Math" w:eastAsiaTheme="minorEastAsia" w:hAnsi="Cambria Math" w:cstheme="minorHAnsi"/>
              <w:sz w:val="24"/>
              <w:szCs w:val="24"/>
            </w:rPr>
            <m:t>=22.8mL AgN</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O</m:t>
              </m:r>
            </m:e>
            <m:sub>
              <m:r>
                <w:rPr>
                  <w:rFonts w:ascii="Cambria Math" w:eastAsiaTheme="minorEastAsia" w:hAnsi="Cambria Math" w:cstheme="minorHAnsi"/>
                  <w:sz w:val="24"/>
                  <w:szCs w:val="24"/>
                </w:rPr>
                <m:t>3</m:t>
              </m:r>
            </m:sub>
          </m:sSub>
          <m:r>
            <w:rPr>
              <w:rFonts w:ascii="Cambria Math" w:eastAsiaTheme="minorEastAsia" w:hAnsi="Cambria Math" w:cstheme="minorHAnsi"/>
              <w:sz w:val="24"/>
              <w:szCs w:val="24"/>
            </w:rPr>
            <m:t xml:space="preserve"> required</m:t>
          </m:r>
        </m:oMath>
      </m:oMathPara>
    </w:p>
    <w:p w:rsidR="0019309E" w:rsidRPr="004A59A6" w:rsidRDefault="000374D9" w:rsidP="004A59A6">
      <w:pPr>
        <w:pStyle w:val="ListParagraph"/>
        <w:numPr>
          <w:ilvl w:val="0"/>
          <w:numId w:val="1"/>
        </w:numPr>
        <w:spacing w:after="0"/>
        <w:rPr>
          <w:rFonts w:eastAsiaTheme="minorEastAsia" w:cstheme="minorHAnsi"/>
          <w:sz w:val="24"/>
          <w:szCs w:val="24"/>
        </w:rPr>
      </w:pPr>
      <w:r w:rsidRPr="004A59A6">
        <w:rPr>
          <w:rFonts w:eastAsiaTheme="minorEastAsia" w:cstheme="minorHAnsi"/>
          <w:sz w:val="24"/>
          <w:szCs w:val="24"/>
        </w:rPr>
        <w:t xml:space="preserve">To find the percent of chloride present in the sample of </w:t>
      </w:r>
      <w:r w:rsidR="001B4ED4">
        <w:rPr>
          <w:rFonts w:eastAsiaTheme="minorEastAsia" w:cstheme="minorHAnsi"/>
          <w:sz w:val="24"/>
          <w:szCs w:val="24"/>
        </w:rPr>
        <w:t>precipitate</w:t>
      </w:r>
    </w:p>
    <w:p w:rsidR="000374D9" w:rsidRPr="003231B7" w:rsidRDefault="009766D2" w:rsidP="000374D9">
      <w:pPr>
        <w:pStyle w:val="ListParagraph"/>
        <w:spacing w:after="0"/>
        <w:ind w:left="1080"/>
        <w:rPr>
          <w:rFonts w:eastAsiaTheme="minorEastAsia" w:cstheme="minorHAnsi"/>
          <w:sz w:val="24"/>
          <w:szCs w:val="24"/>
        </w:rPr>
      </w:pPr>
      <m:oMathPara>
        <m:oMath>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t>
              </m:r>
            </m:e>
            <m:sub>
              <m:r>
                <w:rPr>
                  <w:rFonts w:ascii="Cambria Math" w:eastAsiaTheme="minorEastAsia" w:hAnsi="Cambria Math" w:cstheme="minorHAnsi"/>
                  <w:sz w:val="24"/>
                  <w:szCs w:val="24"/>
                </w:rPr>
                <m:t>AgCl</m:t>
              </m:r>
            </m:sub>
          </m:sSub>
          <m:r>
            <w:rPr>
              <w:rFonts w:ascii="Cambria Math" w:eastAsiaTheme="minorEastAsia" w:hAnsi="Cambria Math" w:cstheme="minorHAnsi"/>
              <w:sz w:val="24"/>
              <w:szCs w:val="24"/>
            </w:rPr>
            <m:t xml:space="preserve">=0.2468g and </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t>
              </m:r>
            </m:e>
            <m:sub>
              <m:r>
                <w:rPr>
                  <w:rFonts w:ascii="Cambria Math" w:eastAsiaTheme="minorEastAsia" w:hAnsi="Cambria Math" w:cstheme="minorHAnsi"/>
                  <w:sz w:val="24"/>
                  <w:szCs w:val="24"/>
                </w:rPr>
                <m:t>AgCl</m:t>
              </m:r>
            </m:sub>
          </m:sSub>
          <m:r>
            <w:rPr>
              <w:rFonts w:ascii="Cambria Math" w:eastAsiaTheme="minorEastAsia" w:hAnsi="Cambria Math" w:cstheme="minorHAnsi"/>
              <w:sz w:val="24"/>
              <w:szCs w:val="24"/>
            </w:rPr>
            <m:t>=143.32g/mol</m:t>
          </m:r>
        </m:oMath>
      </m:oMathPara>
    </w:p>
    <w:p w:rsidR="000374D9" w:rsidRPr="003231B7" w:rsidRDefault="000374D9" w:rsidP="000374D9">
      <w:pPr>
        <w:pStyle w:val="ListParagraph"/>
        <w:spacing w:after="0"/>
        <w:ind w:left="1080"/>
        <w:rPr>
          <w:rFonts w:eastAsiaTheme="minorEastAsia" w:cstheme="minorHAnsi"/>
          <w:sz w:val="24"/>
          <w:szCs w:val="24"/>
        </w:rPr>
      </w:pPr>
      <m:oMathPara>
        <m:oMath>
          <m:r>
            <w:rPr>
              <w:rFonts w:ascii="Cambria Math" w:eastAsiaTheme="minorEastAsia" w:hAnsi="Cambria Math" w:cstheme="minorHAnsi"/>
              <w:sz w:val="24"/>
              <w:szCs w:val="24"/>
            </w:rPr>
            <m:t>∴</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n</m:t>
              </m:r>
            </m:e>
            <m:sub>
              <m:r>
                <w:rPr>
                  <w:rFonts w:ascii="Cambria Math" w:eastAsiaTheme="minorEastAsia" w:hAnsi="Cambria Math" w:cstheme="minorHAnsi"/>
                  <w:sz w:val="24"/>
                  <w:szCs w:val="24"/>
                </w:rPr>
                <m:t>AgCl</m:t>
              </m:r>
            </m:sub>
          </m:sSub>
          <m:r>
            <w:rPr>
              <w:rFonts w:ascii="Cambria Math" w:eastAsiaTheme="minorEastAsia" w:hAnsi="Cambria Math" w:cstheme="minorHAnsi"/>
              <w:sz w:val="24"/>
              <w:szCs w:val="24"/>
            </w:rPr>
            <m:t>=1.722x1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-3</m:t>
              </m:r>
            </m:sup>
          </m:sSup>
          <m:r>
            <w:rPr>
              <w:rFonts w:ascii="Cambria Math" w:eastAsiaTheme="minorEastAsia" w:hAnsi="Cambria Math" w:cstheme="minorHAnsi"/>
              <w:sz w:val="24"/>
              <w:szCs w:val="24"/>
            </w:rPr>
            <m:t xml:space="preserve">mol, but </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n</m:t>
              </m:r>
            </m:e>
            <m:sub>
              <m:r>
                <w:rPr>
                  <w:rFonts w:ascii="Cambria Math" w:eastAsiaTheme="minorEastAsia" w:hAnsi="Cambria Math" w:cstheme="minorHAnsi"/>
                  <w:sz w:val="24"/>
                  <w:szCs w:val="24"/>
                </w:rPr>
                <m:t>AgCl</m:t>
              </m:r>
            </m:sub>
          </m:sSub>
          <m:r>
            <w:rPr>
              <w:rFonts w:ascii="Cambria Math" w:eastAsiaTheme="minorEastAsia" w:hAnsi="Cambria Math" w:cstheme="minorHAnsi"/>
              <w:sz w:val="24"/>
              <w:szCs w:val="24"/>
            </w:rPr>
            <m:t>=</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n</m:t>
              </m:r>
            </m:e>
            <m:sub>
              <m:r>
                <w:rPr>
                  <w:rFonts w:ascii="Cambria Math" w:eastAsiaTheme="minorEastAsia" w:hAnsi="Cambria Math" w:cstheme="minorHAnsi"/>
                  <w:sz w:val="24"/>
                  <w:szCs w:val="24"/>
                </w:rPr>
                <m:t>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sub>
          </m:sSub>
          <m:r>
            <w:rPr>
              <w:rFonts w:ascii="Cambria Math" w:eastAsiaTheme="minorEastAsia" w:hAnsi="Cambria Math" w:cstheme="minorHAnsi"/>
              <w:sz w:val="24"/>
              <w:szCs w:val="24"/>
            </w:rPr>
            <m:t xml:space="preserve">, therefore </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n</m:t>
              </m:r>
            </m:e>
            <m:sub>
              <m:r>
                <w:rPr>
                  <w:rFonts w:ascii="Cambria Math" w:eastAsiaTheme="minorEastAsia" w:hAnsi="Cambria Math" w:cstheme="minorHAnsi"/>
                  <w:sz w:val="24"/>
                  <w:szCs w:val="24"/>
                </w:rPr>
                <m:t>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sub>
          </m:sSub>
          <m:r>
            <w:rPr>
              <w:rFonts w:ascii="Cambria Math" w:eastAsiaTheme="minorEastAsia" w:hAnsi="Cambria Math" w:cstheme="minorHAnsi"/>
              <w:sz w:val="24"/>
              <w:szCs w:val="24"/>
            </w:rPr>
            <m:t>=1.722x1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-3</m:t>
              </m:r>
            </m:sup>
          </m:sSup>
          <m:r>
            <w:rPr>
              <w:rFonts w:ascii="Cambria Math" w:eastAsiaTheme="minorEastAsia" w:hAnsi="Cambria Math" w:cstheme="minorHAnsi"/>
              <w:sz w:val="24"/>
              <w:szCs w:val="24"/>
            </w:rPr>
            <m:t>mol</m:t>
          </m:r>
        </m:oMath>
      </m:oMathPara>
    </w:p>
    <w:p w:rsidR="000374D9" w:rsidRPr="003231B7" w:rsidRDefault="009766D2" w:rsidP="000374D9">
      <w:pPr>
        <w:pStyle w:val="ListParagraph"/>
        <w:spacing w:after="0"/>
        <w:ind w:left="1080"/>
        <w:rPr>
          <w:rFonts w:eastAsiaTheme="minorEastAsia" w:cstheme="minorHAnsi"/>
          <w:sz w:val="24"/>
          <w:szCs w:val="24"/>
        </w:rPr>
      </w:pPr>
      <m:oMathPara>
        <m:oMath>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t>
              </m:r>
            </m:e>
            <m:sub>
              <m:r>
                <w:rPr>
                  <w:rFonts w:ascii="Cambria Math" w:eastAsiaTheme="minorEastAsia" w:hAnsi="Cambria Math" w:cstheme="minorHAnsi"/>
                  <w:sz w:val="24"/>
                  <w:szCs w:val="24"/>
                </w:rPr>
                <m:t>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sub>
          </m:sSub>
          <m:r>
            <w:rPr>
              <w:rFonts w:ascii="Cambria Math" w:eastAsiaTheme="minorEastAsia" w:hAnsi="Cambria Math" w:cstheme="minorHAnsi"/>
              <w:sz w:val="24"/>
              <w:szCs w:val="24"/>
            </w:rPr>
            <m:t>=</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n</m:t>
              </m:r>
            </m:e>
            <m:sub>
              <m:r>
                <w:rPr>
                  <w:rFonts w:ascii="Cambria Math" w:eastAsiaTheme="minorEastAsia" w:hAnsi="Cambria Math" w:cstheme="minorHAnsi"/>
                  <w:sz w:val="24"/>
                  <w:szCs w:val="24"/>
                </w:rPr>
                <m:t>Cl</m:t>
              </m:r>
            </m:sub>
          </m:sSub>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t>
              </m:r>
            </m:e>
            <m:sub>
              <m:r>
                <w:rPr>
                  <w:rFonts w:ascii="Cambria Math" w:eastAsiaTheme="minorEastAsia" w:hAnsi="Cambria Math" w:cstheme="minorHAnsi"/>
                  <w:sz w:val="24"/>
                  <w:szCs w:val="24"/>
                </w:rPr>
                <m:t>Cl</m:t>
              </m:r>
            </m:sub>
          </m:sSub>
          <m:r>
            <w:rPr>
              <w:rFonts w:ascii="Cambria Math" w:eastAsiaTheme="minorEastAsia" w:hAnsi="Cambria Math" w:cstheme="minorHAnsi"/>
              <w:sz w:val="24"/>
              <w:szCs w:val="24"/>
            </w:rPr>
            <m:t>=</m:t>
          </m:r>
          <m:d>
            <m:dPr>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1.722x1</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0</m:t>
                  </m:r>
                </m:e>
                <m:sup>
                  <m:r>
                    <w:rPr>
                      <w:rFonts w:ascii="Cambria Math" w:eastAsiaTheme="minorEastAsia" w:hAnsi="Cambria Math" w:cstheme="minorHAnsi"/>
                      <w:sz w:val="24"/>
                      <w:szCs w:val="24"/>
                    </w:rPr>
                    <m:t>-3</m:t>
                  </m:r>
                </m:sup>
              </m:sSup>
              <m:r>
                <w:rPr>
                  <w:rFonts w:ascii="Cambria Math" w:eastAsiaTheme="minorEastAsia" w:hAnsi="Cambria Math" w:cstheme="minorHAnsi"/>
                  <w:sz w:val="24"/>
                  <w:szCs w:val="24"/>
                </w:rPr>
                <m:t>mol</m:t>
              </m:r>
            </m:e>
          </m:d>
          <m:d>
            <m:dPr>
              <m:ctrlPr>
                <w:rPr>
                  <w:rFonts w:ascii="Cambria Math" w:eastAsiaTheme="minorEastAsia" w:hAnsi="Cambria Math" w:cstheme="minorHAnsi"/>
                  <w:i/>
                  <w:sz w:val="24"/>
                  <w:szCs w:val="24"/>
                </w:rPr>
              </m:ctrlPr>
            </m:dPr>
            <m:e>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35.45g</m:t>
                  </m:r>
                </m:num>
                <m:den>
                  <m:r>
                    <w:rPr>
                      <w:rFonts w:ascii="Cambria Math" w:eastAsiaTheme="minorEastAsia" w:hAnsi="Cambria Math" w:cstheme="minorHAnsi"/>
                      <w:sz w:val="24"/>
                      <w:szCs w:val="24"/>
                    </w:rPr>
                    <m:t>mol</m:t>
                  </m:r>
                </m:den>
              </m:f>
            </m:e>
          </m:d>
          <m:r>
            <w:rPr>
              <w:rFonts w:ascii="Cambria Math" w:eastAsiaTheme="minorEastAsia" w:hAnsi="Cambria Math" w:cstheme="minorHAnsi"/>
              <w:sz w:val="24"/>
              <w:szCs w:val="24"/>
            </w:rPr>
            <m:t>=0.06104g 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oMath>
      </m:oMathPara>
    </w:p>
    <w:p w:rsidR="00836B44" w:rsidRPr="003231B7" w:rsidRDefault="00836B44" w:rsidP="000374D9">
      <w:pPr>
        <w:pStyle w:val="ListParagraph"/>
        <w:spacing w:after="0"/>
        <w:ind w:left="1080"/>
        <w:rPr>
          <w:rFonts w:eastAsiaTheme="minorEastAsia" w:cstheme="minorHAnsi"/>
          <w:sz w:val="24"/>
          <w:szCs w:val="24"/>
        </w:rPr>
      </w:pPr>
      <m:oMathPara>
        <m:oMath>
          <m:r>
            <w:rPr>
              <w:rFonts w:ascii="Cambria Math" w:eastAsiaTheme="minorEastAsia" w:hAnsi="Cambria Math" w:cstheme="minorHAnsi"/>
              <w:sz w:val="24"/>
              <w:szCs w:val="24"/>
            </w:rPr>
            <m:t>∴%C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r>
            <w:rPr>
              <w:rFonts w:ascii="Cambria Math" w:eastAsiaTheme="minorEastAsia" w:hAnsi="Cambria Math" w:cstheme="minorHAnsi"/>
              <w:sz w:val="24"/>
              <w:szCs w:val="24"/>
            </w:rPr>
            <m:t xml:space="preserve"> in sample=</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mass of 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num>
            <m:den>
              <m:r>
                <w:rPr>
                  <w:rFonts w:ascii="Cambria Math" w:eastAsiaTheme="minorEastAsia" w:hAnsi="Cambria Math" w:cstheme="minorHAnsi"/>
                  <w:sz w:val="24"/>
                  <w:szCs w:val="24"/>
                </w:rPr>
                <m:t>total mass of sample</m:t>
              </m:r>
            </m:den>
          </m:f>
          <m:r>
            <w:rPr>
              <w:rFonts w:ascii="Cambria Math" w:eastAsiaTheme="minorEastAsia" w:hAnsi="Cambria Math" w:cstheme="minorHAnsi"/>
              <w:sz w:val="24"/>
              <w:szCs w:val="24"/>
            </w:rPr>
            <m:t>x100%=</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0.06104g</m:t>
              </m:r>
            </m:num>
            <m:den>
              <m:r>
                <m:rPr>
                  <m:sty m:val="p"/>
                </m:rPr>
                <w:rPr>
                  <w:rFonts w:ascii="Cambria Math" w:hAnsi="Cambria Math" w:cstheme="minorHAnsi"/>
                  <w:sz w:val="24"/>
                  <w:szCs w:val="24"/>
                </w:rPr>
                <m:t xml:space="preserve">0.1358g </m:t>
              </m:r>
            </m:den>
          </m:f>
          <m:r>
            <w:rPr>
              <w:rFonts w:ascii="Cambria Math" w:eastAsiaTheme="minorEastAsia" w:hAnsi="Cambria Math" w:cstheme="minorHAnsi"/>
              <w:sz w:val="24"/>
              <w:szCs w:val="24"/>
            </w:rPr>
            <m:t>x100%=44.9%</m:t>
          </m:r>
        </m:oMath>
      </m:oMathPara>
    </w:p>
    <w:p w:rsidR="00836B44" w:rsidRPr="004A59A6" w:rsidRDefault="00836B44" w:rsidP="004A59A6">
      <w:pPr>
        <w:pStyle w:val="ListParagraph"/>
        <w:spacing w:after="0"/>
        <w:ind w:left="1080"/>
        <w:rPr>
          <w:rFonts w:eastAsiaTheme="minorEastAsia" w:cstheme="minorHAnsi"/>
          <w:sz w:val="24"/>
          <w:szCs w:val="24"/>
        </w:rPr>
      </w:pPr>
      <m:oMathPara>
        <m:oMath>
          <m:r>
            <w:rPr>
              <w:rFonts w:ascii="Cambria Math" w:eastAsiaTheme="minorEastAsia" w:hAnsi="Cambria Math" w:cstheme="minorHAnsi"/>
              <w:sz w:val="24"/>
              <w:szCs w:val="24"/>
            </w:rPr>
            <m:t>Therefore, of the total sample, ~44.9% is C</m:t>
          </m:r>
          <m:sSup>
            <m:sSupPr>
              <m:ctrlPr>
                <w:rPr>
                  <w:rFonts w:ascii="Cambria Math" w:eastAsiaTheme="minorEastAsia" w:hAnsi="Cambria Math" w:cstheme="minorHAnsi"/>
                  <w:i/>
                  <w:sz w:val="24"/>
                  <w:szCs w:val="24"/>
                </w:rPr>
              </m:ctrlPr>
            </m:sSupPr>
            <m:e>
              <m:r>
                <w:rPr>
                  <w:rFonts w:ascii="Cambria Math" w:eastAsiaTheme="minorEastAsia" w:hAnsi="Cambria Math" w:cstheme="minorHAnsi"/>
                  <w:sz w:val="24"/>
                  <w:szCs w:val="24"/>
                </w:rPr>
                <m:t>l</m:t>
              </m:r>
            </m:e>
            <m:sup>
              <m:r>
                <w:rPr>
                  <w:rFonts w:ascii="Cambria Math" w:eastAsiaTheme="minorEastAsia" w:hAnsi="Cambria Math" w:cstheme="minorHAnsi"/>
                  <w:sz w:val="24"/>
                  <w:szCs w:val="24"/>
                </w:rPr>
                <m:t>-</m:t>
              </m:r>
            </m:sup>
          </m:sSup>
        </m:oMath>
      </m:oMathPara>
    </w:p>
    <w:p w:rsidR="004A59A6" w:rsidRPr="003231B7" w:rsidRDefault="004A59A6" w:rsidP="004A59A6">
      <w:pPr>
        <w:pStyle w:val="ListParagraph"/>
        <w:spacing w:after="0"/>
        <w:ind w:left="1080"/>
        <w:rPr>
          <w:rFonts w:eastAsiaTheme="minorEastAsia" w:cstheme="minorHAnsi"/>
          <w:sz w:val="24"/>
          <w:szCs w:val="24"/>
        </w:rPr>
      </w:pPr>
    </w:p>
    <w:p w:rsidR="004A59A6" w:rsidRDefault="004A59A6">
      <w:pPr>
        <w:rPr>
          <w:rFonts w:eastAsiaTheme="minorEastAsia" w:cstheme="minorHAnsi"/>
          <w:sz w:val="24"/>
          <w:szCs w:val="24"/>
        </w:rPr>
      </w:pPr>
      <w:r>
        <w:rPr>
          <w:rFonts w:eastAsiaTheme="minorEastAsia" w:cstheme="minorHAnsi"/>
          <w:sz w:val="24"/>
          <w:szCs w:val="24"/>
        </w:rPr>
        <w:br w:type="page"/>
      </w:r>
    </w:p>
    <w:p w:rsidR="00836B44" w:rsidRPr="003231B7" w:rsidRDefault="00836B44" w:rsidP="00836B44">
      <w:pPr>
        <w:pStyle w:val="ListParagraph"/>
        <w:numPr>
          <w:ilvl w:val="0"/>
          <w:numId w:val="1"/>
        </w:numPr>
        <w:spacing w:after="0"/>
        <w:rPr>
          <w:rFonts w:eastAsiaTheme="minorEastAsia" w:cstheme="minorHAnsi"/>
          <w:sz w:val="24"/>
          <w:szCs w:val="24"/>
        </w:rPr>
      </w:pPr>
      <w:r w:rsidRPr="003231B7">
        <w:rPr>
          <w:rFonts w:eastAsiaTheme="minorEastAsia" w:cstheme="minorHAnsi"/>
          <w:sz w:val="24"/>
          <w:szCs w:val="24"/>
        </w:rPr>
        <w:lastRenderedPageBreak/>
        <w:t xml:space="preserve">The percentage uncertainty for the percent of chloride in the sample </w:t>
      </w:r>
      <w:r w:rsidR="0046083F">
        <w:rPr>
          <w:rFonts w:eastAsiaTheme="minorEastAsia" w:cstheme="minorHAnsi"/>
          <w:sz w:val="24"/>
          <w:szCs w:val="24"/>
        </w:rPr>
        <w:t>was found to be</w:t>
      </w:r>
      <w:r w:rsidR="00707F91" w:rsidRPr="003231B7">
        <w:rPr>
          <w:rFonts w:eastAsiaTheme="minorEastAsia" w:cstheme="minorHAnsi"/>
          <w:sz w:val="24"/>
          <w:szCs w:val="24"/>
        </w:rPr>
        <w:t xml:space="preserve"> (for trail #1 only)</w:t>
      </w:r>
      <w:r w:rsidRPr="003231B7">
        <w:rPr>
          <w:rFonts w:eastAsiaTheme="minorEastAsia" w:cstheme="minorHAnsi"/>
          <w:sz w:val="24"/>
          <w:szCs w:val="24"/>
        </w:rPr>
        <w:t>:</w:t>
      </w:r>
    </w:p>
    <w:p w:rsidR="00836B44" w:rsidRPr="003231B7" w:rsidRDefault="00836B44" w:rsidP="00836B44">
      <w:pPr>
        <w:spacing w:after="0"/>
        <w:ind w:left="1080"/>
        <w:jc w:val="center"/>
        <w:rPr>
          <w:rFonts w:eastAsiaTheme="minorEastAsia" w:cstheme="minorHAnsi"/>
          <w:sz w:val="24"/>
          <w:szCs w:val="24"/>
        </w:rPr>
      </w:pPr>
      <m:oMathPara>
        <m:oMath>
          <m:r>
            <w:rPr>
              <w:rFonts w:ascii="Cambria Math" w:eastAsiaTheme="minorEastAsia" w:hAnsi="Cambria Math" w:cstheme="minorHAnsi"/>
              <w:sz w:val="24"/>
              <w:szCs w:val="24"/>
            </w:rPr>
            <m:t>percent uncertainty=</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approximate error</m:t>
              </m:r>
            </m:num>
            <m:den>
              <m:r>
                <w:rPr>
                  <w:rFonts w:ascii="Cambria Math" w:eastAsiaTheme="minorEastAsia" w:hAnsi="Cambria Math" w:cstheme="minorHAnsi"/>
                  <w:sz w:val="24"/>
                  <w:szCs w:val="24"/>
                </w:rPr>
                <m:t>mass of precipitate</m:t>
              </m:r>
            </m:den>
          </m:f>
          <m:r>
            <w:rPr>
              <w:rFonts w:ascii="Cambria Math" w:eastAsiaTheme="minorEastAsia" w:hAnsi="Cambria Math" w:cstheme="minorHAnsi"/>
              <w:sz w:val="24"/>
              <w:szCs w:val="24"/>
            </w:rPr>
            <m:t>x100%=</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0.0002g</m:t>
              </m:r>
            </m:num>
            <m:den>
              <m:r>
                <w:rPr>
                  <w:rFonts w:ascii="Cambria Math" w:eastAsiaTheme="minorEastAsia" w:hAnsi="Cambria Math" w:cstheme="minorHAnsi"/>
                  <w:sz w:val="24"/>
                  <w:szCs w:val="24"/>
                </w:rPr>
                <m:t>0.2468g</m:t>
              </m:r>
            </m:den>
          </m:f>
          <m:r>
            <w:rPr>
              <w:rFonts w:ascii="Cambria Math" w:eastAsiaTheme="minorEastAsia" w:hAnsi="Cambria Math" w:cstheme="minorHAnsi"/>
              <w:sz w:val="24"/>
              <w:szCs w:val="24"/>
            </w:rPr>
            <m:t>x100%=±0.0810%</m:t>
          </m:r>
        </m:oMath>
      </m:oMathPara>
    </w:p>
    <w:p w:rsidR="00707F91" w:rsidRPr="003231B7" w:rsidRDefault="00707F91" w:rsidP="00707F91">
      <w:pPr>
        <w:spacing w:after="0"/>
        <w:ind w:left="1080"/>
        <w:rPr>
          <w:rFonts w:eastAsiaTheme="minorEastAsia" w:cstheme="minorHAnsi"/>
          <w:sz w:val="24"/>
          <w:szCs w:val="24"/>
        </w:rPr>
      </w:pPr>
      <w:r w:rsidRPr="003231B7">
        <w:rPr>
          <w:rFonts w:eastAsiaTheme="minorEastAsia" w:cstheme="minorHAnsi"/>
          <w:sz w:val="24"/>
          <w:szCs w:val="24"/>
        </w:rPr>
        <w:t xml:space="preserve">Therefore the percent uncertainty for the percent amount of </w:t>
      </w:r>
      <w:r w:rsidR="00E22D53">
        <w:rPr>
          <w:rFonts w:eastAsiaTheme="minorEastAsia" w:cstheme="minorHAnsi"/>
          <w:sz w:val="24"/>
          <w:szCs w:val="24"/>
        </w:rPr>
        <w:t>chloride in the sample is ~0.0810</w:t>
      </w:r>
      <w:r w:rsidRPr="003231B7">
        <w:rPr>
          <w:rFonts w:eastAsiaTheme="minorEastAsia" w:cstheme="minorHAnsi"/>
          <w:sz w:val="24"/>
          <w:szCs w:val="24"/>
        </w:rPr>
        <w:t>%.</w:t>
      </w:r>
    </w:p>
    <w:p w:rsidR="00707F91" w:rsidRPr="003231B7" w:rsidRDefault="00707F91" w:rsidP="00707F91">
      <w:pPr>
        <w:spacing w:after="0"/>
        <w:rPr>
          <w:rFonts w:eastAsiaTheme="minorEastAsia" w:cstheme="minorHAnsi"/>
          <w:sz w:val="24"/>
          <w:szCs w:val="24"/>
        </w:rPr>
      </w:pPr>
    </w:p>
    <w:p w:rsidR="00707F91" w:rsidRPr="003231B7" w:rsidRDefault="00244AF3" w:rsidP="00707F91">
      <w:pPr>
        <w:pStyle w:val="ListParagraph"/>
        <w:numPr>
          <w:ilvl w:val="0"/>
          <w:numId w:val="1"/>
        </w:numPr>
        <w:spacing w:after="0"/>
        <w:rPr>
          <w:rFonts w:eastAsiaTheme="minorEastAsia" w:cstheme="minorHAnsi"/>
          <w:sz w:val="24"/>
          <w:szCs w:val="24"/>
        </w:rPr>
      </w:pPr>
      <w:r w:rsidRPr="003231B7">
        <w:rPr>
          <w:rFonts w:eastAsiaTheme="minorEastAsia" w:cstheme="minorHAnsi"/>
          <w:sz w:val="24"/>
          <w:szCs w:val="24"/>
        </w:rPr>
        <w:t>The average percent amount of chloride in both samples</w:t>
      </w:r>
      <w:r w:rsidR="00995BD3" w:rsidRPr="003231B7">
        <w:rPr>
          <w:rFonts w:eastAsiaTheme="minorEastAsia" w:cstheme="minorHAnsi"/>
          <w:sz w:val="24"/>
          <w:szCs w:val="24"/>
        </w:rPr>
        <w:t xml:space="preserve"> (trial #1 and trial #2):</w:t>
      </w:r>
    </w:p>
    <w:p w:rsidR="00995BD3" w:rsidRPr="003231B7" w:rsidRDefault="00995BD3" w:rsidP="00995BD3">
      <w:pPr>
        <w:pStyle w:val="ListParagraph"/>
        <w:spacing w:after="0"/>
        <w:ind w:left="1080"/>
        <w:jc w:val="center"/>
        <w:rPr>
          <w:rFonts w:eastAsiaTheme="minorEastAsia" w:cstheme="minorHAnsi"/>
          <w:sz w:val="24"/>
          <w:szCs w:val="24"/>
        </w:rPr>
      </w:pPr>
      <m:oMathPara>
        <m:oMath>
          <m:r>
            <w:rPr>
              <w:rFonts w:ascii="Cambria Math" w:eastAsiaTheme="minorEastAsia" w:hAnsi="Cambria Math" w:cstheme="minorHAnsi"/>
              <w:sz w:val="24"/>
              <w:szCs w:val="24"/>
            </w:rPr>
            <m:t>Average %=</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 chloride from trial #1+% chloride from trial #2</m:t>
              </m:r>
            </m:num>
            <m:den>
              <m:r>
                <w:rPr>
                  <w:rFonts w:ascii="Cambria Math" w:eastAsiaTheme="minorEastAsia" w:hAnsi="Cambria Math" w:cstheme="minorHAnsi"/>
                  <w:sz w:val="24"/>
                  <w:szCs w:val="24"/>
                </w:rPr>
                <m:t>2</m:t>
              </m:r>
            </m:den>
          </m:f>
          <m:r>
            <w:rPr>
              <w:rFonts w:ascii="Cambria Math" w:eastAsiaTheme="minorEastAsia" w:hAnsi="Cambria Math" w:cstheme="minorHAnsi"/>
              <w:sz w:val="24"/>
              <w:szCs w:val="24"/>
            </w:rPr>
            <m:t>=</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44.9%+51.5%</m:t>
              </m:r>
            </m:num>
            <m:den>
              <m:r>
                <w:rPr>
                  <w:rFonts w:ascii="Cambria Math" w:eastAsiaTheme="minorEastAsia" w:hAnsi="Cambria Math" w:cstheme="minorHAnsi"/>
                  <w:sz w:val="24"/>
                  <w:szCs w:val="24"/>
                </w:rPr>
                <m:t>2</m:t>
              </m:r>
            </m:den>
          </m:f>
          <m:r>
            <w:rPr>
              <w:rFonts w:ascii="Cambria Math" w:eastAsiaTheme="minorEastAsia" w:hAnsi="Cambria Math" w:cstheme="minorHAnsi"/>
              <w:sz w:val="24"/>
              <w:szCs w:val="24"/>
            </w:rPr>
            <m:t>=48.2%</m:t>
          </m:r>
        </m:oMath>
      </m:oMathPara>
    </w:p>
    <w:p w:rsidR="00995BD3" w:rsidRPr="003231B7" w:rsidRDefault="00995BD3" w:rsidP="00995BD3">
      <w:pPr>
        <w:pStyle w:val="ListParagraph"/>
        <w:spacing w:after="0"/>
        <w:ind w:left="1080"/>
        <w:jc w:val="center"/>
        <w:rPr>
          <w:rFonts w:eastAsiaTheme="minorEastAsia" w:cstheme="minorHAnsi"/>
          <w:sz w:val="24"/>
          <w:szCs w:val="24"/>
        </w:rPr>
      </w:pPr>
      <m:oMathPara>
        <m:oMath>
          <m:r>
            <w:rPr>
              <w:rFonts w:ascii="Cambria Math" w:eastAsiaTheme="minorEastAsia" w:hAnsi="Cambria Math" w:cstheme="minorHAnsi"/>
              <w:sz w:val="24"/>
              <w:szCs w:val="24"/>
            </w:rPr>
            <m:t>Therefore the average percent amount o</m:t>
          </m:r>
          <m:r>
            <w:rPr>
              <w:rFonts w:ascii="Cambria Math" w:eastAsiaTheme="minorEastAsia" w:hAnsi="Cambria Math" w:cstheme="minorHAnsi"/>
              <w:sz w:val="24"/>
              <w:szCs w:val="24"/>
            </w:rPr>
            <m:t>f chloride from both samples is ~48.2%</m:t>
          </m:r>
        </m:oMath>
      </m:oMathPara>
    </w:p>
    <w:p w:rsidR="00C97C27" w:rsidRPr="003231B7" w:rsidRDefault="00C97C27" w:rsidP="00C97C27">
      <w:pPr>
        <w:pStyle w:val="ListParagraph"/>
        <w:spacing w:after="0"/>
        <w:ind w:left="1080"/>
        <w:rPr>
          <w:rFonts w:eastAsiaTheme="minorEastAsia" w:cstheme="minorHAnsi"/>
          <w:sz w:val="24"/>
          <w:szCs w:val="24"/>
        </w:rPr>
      </w:pPr>
    </w:p>
    <w:p w:rsidR="00C97C27" w:rsidRPr="003231B7" w:rsidRDefault="00C97C27" w:rsidP="00C97C27">
      <w:pPr>
        <w:pStyle w:val="ListParagraph"/>
        <w:numPr>
          <w:ilvl w:val="0"/>
          <w:numId w:val="1"/>
        </w:numPr>
        <w:spacing w:after="0"/>
        <w:rPr>
          <w:rFonts w:eastAsiaTheme="minorEastAsia" w:cstheme="minorHAnsi"/>
          <w:sz w:val="24"/>
          <w:szCs w:val="24"/>
        </w:rPr>
      </w:pPr>
      <w:r w:rsidRPr="003231B7">
        <w:rPr>
          <w:rFonts w:eastAsiaTheme="minorEastAsia" w:cstheme="minorHAnsi"/>
          <w:sz w:val="24"/>
          <w:szCs w:val="24"/>
        </w:rPr>
        <w:t xml:space="preserve">To calculate the </w:t>
      </w:r>
      <w:r w:rsidR="00A66FC4" w:rsidRPr="003231B7">
        <w:rPr>
          <w:rFonts w:eastAsiaTheme="minorEastAsia" w:cstheme="minorHAnsi"/>
          <w:sz w:val="24"/>
          <w:szCs w:val="24"/>
        </w:rPr>
        <w:t>relative error</w:t>
      </w:r>
      <w:r w:rsidR="008B1069">
        <w:rPr>
          <w:rFonts w:eastAsiaTheme="minorEastAsia" w:cstheme="minorHAnsi"/>
          <w:sz w:val="24"/>
          <w:szCs w:val="24"/>
        </w:rPr>
        <w:t>, the average was taken between the two trials</w:t>
      </w:r>
      <w:r w:rsidRPr="003231B7">
        <w:rPr>
          <w:rFonts w:eastAsiaTheme="minorEastAsia" w:cstheme="minorHAnsi"/>
          <w:sz w:val="24"/>
          <w:szCs w:val="24"/>
        </w:rPr>
        <w:t>:</w:t>
      </w:r>
    </w:p>
    <w:p w:rsidR="00C97C27" w:rsidRPr="003231B7" w:rsidRDefault="00C97C27" w:rsidP="00C97C27">
      <w:pPr>
        <w:ind w:left="720" w:firstLine="360"/>
        <w:rPr>
          <w:rFonts w:ascii="Cambria Math" w:eastAsiaTheme="minorEastAsia" w:hAnsi="Cambria Math" w:cstheme="minorHAnsi"/>
          <w:sz w:val="24"/>
          <w:szCs w:val="24"/>
          <w:oMath/>
        </w:rPr>
      </w:pPr>
      <m:oMathPara>
        <m:oMath>
          <m:r>
            <w:rPr>
              <w:rFonts w:ascii="Cambria Math" w:eastAsiaTheme="minorEastAsia" w:hAnsi="Cambria Math" w:cstheme="minorHAnsi"/>
              <w:sz w:val="24"/>
              <w:szCs w:val="24"/>
            </w:rPr>
            <m:t xml:space="preserve">Percentage error = </m:t>
          </m:r>
          <m:f>
            <m:fPr>
              <m:ctrlPr>
                <w:rPr>
                  <w:rFonts w:ascii="Cambria Math" w:eastAsiaTheme="minorEastAsia" w:hAnsi="Cambria Math" w:cstheme="minorHAnsi"/>
                  <w:i/>
                  <w:sz w:val="24"/>
                  <w:szCs w:val="24"/>
                </w:rPr>
              </m:ctrlPr>
            </m:fPr>
            <m:num>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actual value-theoretical value</m:t>
                  </m:r>
                </m:e>
              </m:d>
            </m:num>
            <m:den>
              <m:r>
                <w:rPr>
                  <w:rFonts w:ascii="Cambria Math" w:eastAsiaTheme="minorEastAsia" w:hAnsi="Cambria Math" w:cstheme="minorHAnsi"/>
                  <w:sz w:val="24"/>
                  <w:szCs w:val="24"/>
                </w:rPr>
                <m:t>actual value</m:t>
              </m:r>
            </m:den>
          </m:f>
          <m:r>
            <w:rPr>
              <w:rFonts w:ascii="Cambria Math" w:eastAsiaTheme="minorEastAsia" w:hAnsi="Cambria Math" w:cstheme="minorHAnsi"/>
              <w:sz w:val="24"/>
              <w:szCs w:val="24"/>
            </w:rPr>
            <m:t xml:space="preserve"> x 100</m:t>
          </m:r>
        </m:oMath>
      </m:oMathPara>
    </w:p>
    <w:p w:rsidR="00C97C27" w:rsidRPr="003231B7" w:rsidRDefault="00C97C27" w:rsidP="00C97C27">
      <w:pPr>
        <w:ind w:left="720"/>
        <w:rPr>
          <w:rFonts w:ascii="Cambria Math" w:eastAsiaTheme="minorEastAsia" w:hAnsi="Cambria Math" w:cstheme="minorHAnsi"/>
          <w:sz w:val="24"/>
          <w:szCs w:val="24"/>
          <w:oMath/>
        </w:rPr>
      </w:pPr>
      <m:oMathPara>
        <m:oMath>
          <m:r>
            <w:rPr>
              <w:rFonts w:ascii="Cambria Math" w:eastAsiaTheme="minorEastAsia" w:hAnsi="Cambria Math" w:cstheme="minorHAnsi"/>
              <w:sz w:val="24"/>
              <w:szCs w:val="24"/>
            </w:rPr>
            <m:t xml:space="preserve">        = </m:t>
          </m:r>
          <m:f>
            <m:fPr>
              <m:ctrlPr>
                <w:rPr>
                  <w:rFonts w:ascii="Cambria Math" w:eastAsiaTheme="minorEastAsia" w:hAnsi="Cambria Math" w:cstheme="minorHAnsi"/>
                  <w:i/>
                  <w:sz w:val="24"/>
                  <w:szCs w:val="24"/>
                </w:rPr>
              </m:ctrlPr>
            </m:fPr>
            <m:num>
              <m:d>
                <m:dPr>
                  <m:begChr m:val="|"/>
                  <m:endChr m:val="|"/>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55.16 %-48.2 %</m:t>
                  </m:r>
                </m:e>
              </m:d>
            </m:num>
            <m:den>
              <m:r>
                <w:rPr>
                  <w:rFonts w:ascii="Cambria Math" w:eastAsiaTheme="minorEastAsia" w:hAnsi="Cambria Math" w:cstheme="minorHAnsi"/>
                  <w:sz w:val="24"/>
                  <w:szCs w:val="24"/>
                </w:rPr>
                <m:t>55.16%</m:t>
              </m:r>
            </m:den>
          </m:f>
          <m:r>
            <w:rPr>
              <w:rFonts w:ascii="Cambria Math" w:eastAsiaTheme="minorEastAsia" w:hAnsi="Cambria Math" w:cstheme="minorHAnsi"/>
              <w:sz w:val="24"/>
              <w:szCs w:val="24"/>
            </w:rPr>
            <m:t xml:space="preserve"> x 100</m:t>
          </m:r>
        </m:oMath>
      </m:oMathPara>
    </w:p>
    <w:p w:rsidR="00A66FC4" w:rsidRPr="003231B7" w:rsidRDefault="00C97C27" w:rsidP="00A66FC4">
      <w:pPr>
        <w:ind w:left="720"/>
        <w:rPr>
          <w:rFonts w:eastAsiaTheme="minorEastAsia" w:cstheme="minorHAnsi"/>
          <w:sz w:val="24"/>
          <w:szCs w:val="24"/>
        </w:rPr>
      </w:pPr>
      <m:oMathPara>
        <m:oMath>
          <m:r>
            <w:rPr>
              <w:rFonts w:ascii="Cambria Math" w:eastAsiaTheme="minorEastAsia" w:hAnsi="Cambria Math" w:cstheme="minorHAnsi"/>
              <w:sz w:val="24"/>
              <w:szCs w:val="24"/>
            </w:rPr>
            <m:t xml:space="preserve">        = 12.6 %</m:t>
          </m:r>
        </m:oMath>
      </m:oMathPara>
    </w:p>
    <w:p w:rsidR="00A66FC4" w:rsidRPr="003231B7" w:rsidRDefault="00A66FC4" w:rsidP="00A66FC4">
      <w:pPr>
        <w:ind w:left="720"/>
        <w:rPr>
          <w:rFonts w:eastAsiaTheme="minorEastAsia" w:cstheme="minorHAnsi"/>
          <w:sz w:val="24"/>
          <w:szCs w:val="24"/>
        </w:rPr>
      </w:pPr>
    </w:p>
    <w:p w:rsidR="00A66FC4" w:rsidRPr="003231B7" w:rsidRDefault="00D63F18" w:rsidP="00A66FC4">
      <w:pPr>
        <w:pStyle w:val="ListParagraph"/>
        <w:numPr>
          <w:ilvl w:val="0"/>
          <w:numId w:val="1"/>
        </w:numPr>
        <w:rPr>
          <w:rFonts w:eastAsiaTheme="minorEastAsia" w:cstheme="minorHAnsi"/>
          <w:sz w:val="24"/>
          <w:szCs w:val="24"/>
        </w:rPr>
      </w:pPr>
      <w:r>
        <w:rPr>
          <w:rFonts w:eastAsiaTheme="minorEastAsia" w:cstheme="minorHAnsi"/>
          <w:sz w:val="24"/>
          <w:szCs w:val="24"/>
        </w:rPr>
        <w:t>The precision (or relative spread) was calculated in parts per thousand:</w:t>
      </w:r>
    </w:p>
    <w:p w:rsidR="00A66FC4" w:rsidRPr="003231B7" w:rsidRDefault="00125BA3" w:rsidP="00A66FC4">
      <w:pPr>
        <w:pStyle w:val="ListParagraph"/>
        <w:ind w:left="1080"/>
        <w:rPr>
          <w:rFonts w:eastAsiaTheme="minorEastAsia" w:cstheme="minorHAnsi"/>
          <w:sz w:val="24"/>
          <w:szCs w:val="24"/>
        </w:rPr>
      </w:pPr>
      <m:oMathPara>
        <m:oMath>
          <m:r>
            <w:rPr>
              <w:rFonts w:ascii="Cambria Math" w:eastAsiaTheme="minorEastAsia" w:hAnsi="Cambria Math" w:cstheme="minorHAnsi"/>
              <w:sz w:val="24"/>
              <w:szCs w:val="24"/>
            </w:rPr>
            <m:t>Relative spread=</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difference in both trials</m:t>
              </m:r>
            </m:num>
            <m:den>
              <m:r>
                <w:rPr>
                  <w:rFonts w:ascii="Cambria Math" w:eastAsiaTheme="minorEastAsia" w:hAnsi="Cambria Math" w:cstheme="minorHAnsi"/>
                  <w:sz w:val="24"/>
                  <w:szCs w:val="24"/>
                </w:rPr>
                <m:t>Average Value for the percent of chloride</m:t>
              </m:r>
            </m:den>
          </m:f>
          <m:r>
            <w:rPr>
              <w:rFonts w:ascii="Cambria Math" w:eastAsiaTheme="minorEastAsia" w:hAnsi="Cambria Math" w:cstheme="minorHAnsi"/>
              <w:sz w:val="24"/>
              <w:szCs w:val="24"/>
            </w:rPr>
            <m:t>x1000=</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Trial#2-Trial#1</m:t>
              </m:r>
            </m:num>
            <m:den>
              <m:r>
                <w:rPr>
                  <w:rFonts w:ascii="Cambria Math" w:eastAsiaTheme="minorEastAsia" w:hAnsi="Cambria Math" w:cstheme="minorHAnsi"/>
                  <w:sz w:val="24"/>
                  <w:szCs w:val="24"/>
                </w:rPr>
                <m:t>48.2%</m:t>
              </m:r>
            </m:den>
          </m:f>
          <m:r>
            <w:rPr>
              <w:rFonts w:ascii="Cambria Math" w:eastAsiaTheme="minorEastAsia" w:hAnsi="Cambria Math" w:cstheme="minorHAnsi"/>
              <w:sz w:val="24"/>
              <w:szCs w:val="24"/>
            </w:rPr>
            <m:t>x1000=</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51.5%-44.9%</m:t>
              </m:r>
            </m:num>
            <m:den>
              <m:r>
                <w:rPr>
                  <w:rFonts w:ascii="Cambria Math" w:eastAsiaTheme="minorEastAsia" w:hAnsi="Cambria Math" w:cstheme="minorHAnsi"/>
                  <w:sz w:val="24"/>
                  <w:szCs w:val="24"/>
                </w:rPr>
                <m:t>48.2%</m:t>
              </m:r>
            </m:den>
          </m:f>
          <m:r>
            <w:rPr>
              <w:rFonts w:ascii="Cambria Math" w:eastAsiaTheme="minorEastAsia" w:hAnsi="Cambria Math" w:cstheme="minorHAnsi"/>
              <w:sz w:val="24"/>
              <w:szCs w:val="24"/>
            </w:rPr>
            <m:t>x1000=136.9ppt</m:t>
          </m:r>
        </m:oMath>
      </m:oMathPara>
    </w:p>
    <w:p w:rsidR="00BF4A7F" w:rsidRPr="003231B7" w:rsidRDefault="00BF4A7F" w:rsidP="00A66FC4">
      <w:pPr>
        <w:pStyle w:val="ListParagraph"/>
        <w:ind w:left="1080"/>
        <w:rPr>
          <w:rFonts w:eastAsiaTheme="minorEastAsia" w:cstheme="minorHAnsi"/>
          <w:sz w:val="24"/>
          <w:szCs w:val="24"/>
        </w:rPr>
      </w:pPr>
    </w:p>
    <w:p w:rsidR="00332A0B" w:rsidRDefault="00E761AD" w:rsidP="003231B7">
      <w:pPr>
        <w:pStyle w:val="ListParagraph"/>
        <w:spacing w:after="0"/>
        <w:ind w:left="1080"/>
        <w:rPr>
          <w:rFonts w:eastAsiaTheme="minorEastAsia" w:cstheme="minorHAnsi"/>
          <w:sz w:val="24"/>
          <w:szCs w:val="24"/>
        </w:rPr>
      </w:pPr>
      <w:r w:rsidRPr="003231B7">
        <w:rPr>
          <w:rFonts w:eastAsiaTheme="minorEastAsia" w:cstheme="minorHAnsi"/>
          <w:sz w:val="24"/>
          <w:szCs w:val="24"/>
        </w:rPr>
        <w:t>There</w:t>
      </w:r>
      <w:r w:rsidR="00B71882" w:rsidRPr="003231B7">
        <w:rPr>
          <w:rFonts w:eastAsiaTheme="minorEastAsia" w:cstheme="minorHAnsi"/>
          <w:sz w:val="24"/>
          <w:szCs w:val="24"/>
        </w:rPr>
        <w:t>fore the relat</w:t>
      </w:r>
      <w:r w:rsidR="00AC4490" w:rsidRPr="003231B7">
        <w:rPr>
          <w:rFonts w:eastAsiaTheme="minorEastAsia" w:cstheme="minorHAnsi"/>
          <w:sz w:val="24"/>
          <w:szCs w:val="24"/>
        </w:rPr>
        <w:t xml:space="preserve">ive spread (or precision) is </w:t>
      </w:r>
      <w:r w:rsidR="00217FBC">
        <w:rPr>
          <w:rFonts w:eastAsiaTheme="minorEastAsia" w:cstheme="minorHAnsi"/>
          <w:sz w:val="24"/>
          <w:szCs w:val="24"/>
        </w:rPr>
        <w:t>136.9</w:t>
      </w:r>
      <w:r w:rsidR="00B71882" w:rsidRPr="003231B7">
        <w:rPr>
          <w:rFonts w:eastAsiaTheme="minorEastAsia" w:cstheme="minorHAnsi"/>
          <w:sz w:val="24"/>
          <w:szCs w:val="24"/>
        </w:rPr>
        <w:t xml:space="preserve"> parts per thousand.</w:t>
      </w:r>
    </w:p>
    <w:p w:rsidR="003231B7" w:rsidRPr="003231B7" w:rsidRDefault="003231B7" w:rsidP="003231B7">
      <w:pPr>
        <w:pStyle w:val="ListParagraph"/>
        <w:spacing w:after="0"/>
        <w:ind w:left="1080"/>
        <w:rPr>
          <w:rFonts w:eastAsiaTheme="minorEastAsia" w:cstheme="minorHAnsi"/>
          <w:sz w:val="24"/>
          <w:szCs w:val="24"/>
        </w:rPr>
      </w:pPr>
    </w:p>
    <w:p w:rsidR="00332A0B" w:rsidRPr="003231B7" w:rsidRDefault="00332A0B" w:rsidP="00332A0B">
      <w:pPr>
        <w:spacing w:after="0"/>
        <w:rPr>
          <w:rFonts w:eastAsiaTheme="minorEastAsia" w:cstheme="minorHAnsi"/>
          <w:sz w:val="24"/>
          <w:szCs w:val="24"/>
        </w:rPr>
      </w:pPr>
      <w:r w:rsidRPr="003231B7">
        <w:rPr>
          <w:rFonts w:eastAsiaTheme="minorEastAsia" w:cstheme="minorHAnsi"/>
          <w:sz w:val="24"/>
          <w:szCs w:val="24"/>
          <w:u w:val="single"/>
        </w:rPr>
        <w:t>Discussion:</w:t>
      </w:r>
    </w:p>
    <w:p w:rsidR="0002627C" w:rsidRPr="003231B7" w:rsidRDefault="00AC4490" w:rsidP="00332A0B">
      <w:pPr>
        <w:spacing w:after="0"/>
        <w:rPr>
          <w:rFonts w:eastAsiaTheme="minorEastAsia" w:cstheme="minorHAnsi"/>
          <w:sz w:val="24"/>
          <w:szCs w:val="24"/>
        </w:rPr>
      </w:pPr>
      <w:r w:rsidRPr="003231B7">
        <w:rPr>
          <w:rFonts w:eastAsiaTheme="minorEastAsia" w:cstheme="minorHAnsi"/>
          <w:sz w:val="24"/>
          <w:szCs w:val="24"/>
        </w:rPr>
        <w:tab/>
      </w:r>
      <w:r w:rsidR="00C574E9" w:rsidRPr="003231B7">
        <w:rPr>
          <w:rFonts w:eastAsiaTheme="minorEastAsia" w:cstheme="minorHAnsi"/>
          <w:sz w:val="24"/>
          <w:szCs w:val="24"/>
        </w:rPr>
        <w:t>Experimental errors will occur with any lab that takes place. The percentage difference in this case may have been the result of several different flawed aspects of the experiment. Contributing factors likely included: the inability of the equipment used to accurately read and measure exact volumes, masses, and temperatures; the contamination of solutions due to improperly cleaned equipment may have skewed results or facilitated/inhibited the reactions;</w:t>
      </w:r>
      <w:r w:rsidR="00E363C0" w:rsidRPr="003231B7">
        <w:rPr>
          <w:rFonts w:eastAsiaTheme="minorEastAsia" w:cstheme="minorHAnsi"/>
          <w:sz w:val="24"/>
          <w:szCs w:val="24"/>
        </w:rPr>
        <w:t xml:space="preserve"> some precipitate may have been lost to photodecomposit</w:t>
      </w:r>
      <w:r w:rsidR="00971B76">
        <w:rPr>
          <w:rFonts w:eastAsiaTheme="minorEastAsia" w:cstheme="minorHAnsi"/>
          <w:sz w:val="24"/>
          <w:szCs w:val="24"/>
        </w:rPr>
        <w:t xml:space="preserve">ion </w:t>
      </w:r>
      <w:r w:rsidR="000F1857">
        <w:rPr>
          <w:rFonts w:eastAsiaTheme="minorEastAsia" w:cstheme="minorHAnsi"/>
          <w:sz w:val="24"/>
          <w:szCs w:val="24"/>
        </w:rPr>
        <w:t>i</w:t>
      </w:r>
      <w:r w:rsidR="00E363C0" w:rsidRPr="003231B7">
        <w:rPr>
          <w:rFonts w:eastAsiaTheme="minorEastAsia" w:cstheme="minorHAnsi"/>
          <w:sz w:val="24"/>
          <w:szCs w:val="24"/>
        </w:rPr>
        <w:t xml:space="preserve">f left exposed to light for </w:t>
      </w:r>
      <w:r w:rsidR="00E363C0" w:rsidRPr="003231B7">
        <w:rPr>
          <w:rFonts w:eastAsiaTheme="minorEastAsia" w:cstheme="minorHAnsi"/>
          <w:sz w:val="24"/>
          <w:szCs w:val="24"/>
        </w:rPr>
        <w:lastRenderedPageBreak/>
        <w:t>significant periods of time;</w:t>
      </w:r>
      <w:r w:rsidR="002011CA" w:rsidRPr="003231B7">
        <w:rPr>
          <w:rFonts w:eastAsiaTheme="minorEastAsia" w:cstheme="minorHAnsi"/>
          <w:sz w:val="24"/>
          <w:szCs w:val="24"/>
        </w:rPr>
        <w:t xml:space="preserve"> the precipitate sample</w:t>
      </w:r>
      <w:r w:rsidR="00C574E9" w:rsidRPr="003231B7">
        <w:rPr>
          <w:rFonts w:eastAsiaTheme="minorEastAsia" w:cstheme="minorHAnsi"/>
          <w:sz w:val="24"/>
          <w:szCs w:val="24"/>
        </w:rPr>
        <w:t xml:space="preserve"> was not dried in the oven for the specified period of time during the second drying process</w:t>
      </w:r>
      <w:r w:rsidR="002011CA" w:rsidRPr="003231B7">
        <w:rPr>
          <w:rFonts w:eastAsiaTheme="minorEastAsia" w:cstheme="minorHAnsi"/>
          <w:sz w:val="24"/>
          <w:szCs w:val="24"/>
        </w:rPr>
        <w:t>, which may have left some liquid supernatant solution still trapped within the body of the precipitate</w:t>
      </w:r>
      <w:r w:rsidR="00C574E9" w:rsidRPr="003231B7">
        <w:rPr>
          <w:rFonts w:eastAsiaTheme="minorEastAsia" w:cstheme="minorHAnsi"/>
          <w:sz w:val="24"/>
          <w:szCs w:val="24"/>
        </w:rPr>
        <w:t xml:space="preserve">; finally, although both tap water </w:t>
      </w:r>
      <w:r w:rsidR="002011CA" w:rsidRPr="003231B7">
        <w:rPr>
          <w:rFonts w:eastAsiaTheme="minorEastAsia" w:cstheme="minorHAnsi"/>
          <w:sz w:val="24"/>
          <w:szCs w:val="24"/>
        </w:rPr>
        <w:t xml:space="preserve">as well as </w:t>
      </w:r>
      <w:r w:rsidR="00C574E9" w:rsidRPr="003231B7">
        <w:rPr>
          <w:rFonts w:eastAsiaTheme="minorEastAsia" w:cstheme="minorHAnsi"/>
          <w:sz w:val="24"/>
          <w:szCs w:val="24"/>
        </w:rPr>
        <w:t xml:space="preserve">distilled water </w:t>
      </w:r>
      <w:r w:rsidR="002011CA" w:rsidRPr="003231B7">
        <w:rPr>
          <w:rFonts w:eastAsiaTheme="minorEastAsia" w:cstheme="minorHAnsi"/>
          <w:sz w:val="24"/>
          <w:szCs w:val="24"/>
        </w:rPr>
        <w:t>was</w:t>
      </w:r>
      <w:r w:rsidR="00C574E9" w:rsidRPr="003231B7">
        <w:rPr>
          <w:rFonts w:eastAsiaTheme="minorEastAsia" w:cstheme="minorHAnsi"/>
          <w:sz w:val="24"/>
          <w:szCs w:val="24"/>
        </w:rPr>
        <w:t xml:space="preserve"> used to clean the equipment prior to usage, trace elements from the tap water such as calcium or iron may have interfered with the reaction slightly, </w:t>
      </w:r>
      <w:r w:rsidR="008A4959" w:rsidRPr="003231B7">
        <w:rPr>
          <w:rFonts w:eastAsiaTheme="minorEastAsia" w:cstheme="minorHAnsi"/>
          <w:sz w:val="24"/>
          <w:szCs w:val="24"/>
        </w:rPr>
        <w:t xml:space="preserve">causing co-precipitation, </w:t>
      </w:r>
      <w:r w:rsidR="00C574E9" w:rsidRPr="003231B7">
        <w:rPr>
          <w:rFonts w:eastAsiaTheme="minorEastAsia" w:cstheme="minorHAnsi"/>
          <w:sz w:val="24"/>
          <w:szCs w:val="24"/>
        </w:rPr>
        <w:t>resulting in inaccurate data.</w:t>
      </w:r>
    </w:p>
    <w:p w:rsidR="00E24CC6" w:rsidRPr="003231B7" w:rsidRDefault="00E24CC6" w:rsidP="00332A0B">
      <w:pPr>
        <w:spacing w:after="0"/>
        <w:rPr>
          <w:rFonts w:eastAsiaTheme="minorEastAsia" w:cstheme="minorHAnsi"/>
          <w:sz w:val="24"/>
          <w:szCs w:val="24"/>
        </w:rPr>
      </w:pPr>
    </w:p>
    <w:p w:rsidR="003231B7" w:rsidRDefault="00E24CC6" w:rsidP="003231B7">
      <w:pPr>
        <w:spacing w:after="0"/>
        <w:rPr>
          <w:rFonts w:eastAsiaTheme="minorEastAsia" w:cstheme="minorHAnsi"/>
          <w:sz w:val="24"/>
          <w:szCs w:val="24"/>
          <w:u w:val="single"/>
        </w:rPr>
      </w:pPr>
      <w:r w:rsidRPr="003231B7">
        <w:rPr>
          <w:rFonts w:eastAsiaTheme="minorEastAsia" w:cstheme="minorHAnsi"/>
          <w:sz w:val="24"/>
          <w:szCs w:val="24"/>
          <w:u w:val="single"/>
        </w:rPr>
        <w:t>Conclusion:</w:t>
      </w:r>
    </w:p>
    <w:p w:rsidR="00E24CC6" w:rsidRPr="003231B7" w:rsidRDefault="00E24CC6" w:rsidP="003231B7">
      <w:pPr>
        <w:spacing w:after="0"/>
        <w:ind w:firstLine="720"/>
        <w:rPr>
          <w:rFonts w:eastAsiaTheme="minorEastAsia" w:cstheme="minorHAnsi"/>
          <w:sz w:val="24"/>
          <w:szCs w:val="24"/>
          <w:u w:val="single"/>
        </w:rPr>
      </w:pPr>
      <w:r w:rsidRPr="003231B7">
        <w:rPr>
          <w:rFonts w:eastAsiaTheme="minorEastAsia" w:cstheme="minorHAnsi"/>
          <w:sz w:val="24"/>
          <w:szCs w:val="24"/>
        </w:rPr>
        <w:t>For</w:t>
      </w:r>
      <w:r w:rsidR="00A41D1B">
        <w:rPr>
          <w:rFonts w:eastAsiaTheme="minorEastAsia" w:cstheme="minorHAnsi"/>
          <w:sz w:val="24"/>
          <w:szCs w:val="24"/>
        </w:rPr>
        <w:t xml:space="preserve"> the sample number assigned (361</w:t>
      </w:r>
      <w:r w:rsidRPr="003231B7">
        <w:rPr>
          <w:rFonts w:eastAsiaTheme="minorEastAsia" w:cstheme="minorHAnsi"/>
          <w:sz w:val="24"/>
          <w:szCs w:val="24"/>
        </w:rPr>
        <w:t xml:space="preserve">), in both trails the theoretical values for the percent content of chloride in a given precipitate sample were found to be </w:t>
      </w:r>
      <w:r w:rsidR="00A41D1B">
        <w:rPr>
          <w:rFonts w:eastAsiaTheme="minorEastAsia" w:cstheme="minorHAnsi"/>
          <w:sz w:val="24"/>
          <w:szCs w:val="24"/>
        </w:rPr>
        <w:t>44.9</w:t>
      </w:r>
      <w:r w:rsidRPr="003231B7">
        <w:rPr>
          <w:rFonts w:eastAsiaTheme="minorEastAsia" w:cstheme="minorHAnsi"/>
          <w:sz w:val="24"/>
          <w:szCs w:val="24"/>
        </w:rPr>
        <w:t xml:space="preserve">% and </w:t>
      </w:r>
      <w:r w:rsidR="00A41D1B">
        <w:rPr>
          <w:rFonts w:eastAsiaTheme="minorEastAsia" w:cstheme="minorHAnsi"/>
          <w:sz w:val="24"/>
          <w:szCs w:val="24"/>
        </w:rPr>
        <w:t>51.5</w:t>
      </w:r>
      <w:r w:rsidRPr="003231B7">
        <w:rPr>
          <w:rFonts w:eastAsiaTheme="minorEastAsia" w:cstheme="minorHAnsi"/>
          <w:sz w:val="24"/>
          <w:szCs w:val="24"/>
        </w:rPr>
        <w:t xml:space="preserve">%, respectively. When compared with the accepted value of </w:t>
      </w:r>
      <w:r w:rsidR="00A41D1B">
        <w:rPr>
          <w:rFonts w:eastAsiaTheme="minorEastAsia" w:cstheme="minorHAnsi"/>
          <w:sz w:val="24"/>
          <w:szCs w:val="24"/>
        </w:rPr>
        <w:t>55.16</w:t>
      </w:r>
      <w:r w:rsidR="00BF4A7F" w:rsidRPr="003231B7">
        <w:rPr>
          <w:rFonts w:eastAsiaTheme="minorEastAsia" w:cstheme="minorHAnsi"/>
          <w:sz w:val="24"/>
          <w:szCs w:val="24"/>
        </w:rPr>
        <w:t xml:space="preserve">%, it </w:t>
      </w:r>
      <w:r w:rsidR="003179A7">
        <w:rPr>
          <w:rFonts w:eastAsiaTheme="minorEastAsia" w:cstheme="minorHAnsi"/>
          <w:sz w:val="24"/>
          <w:szCs w:val="24"/>
        </w:rPr>
        <w:t>was</w:t>
      </w:r>
      <w:r w:rsidR="00BF4A7F" w:rsidRPr="003231B7">
        <w:rPr>
          <w:rFonts w:eastAsiaTheme="minorEastAsia" w:cstheme="minorHAnsi"/>
          <w:sz w:val="24"/>
          <w:szCs w:val="24"/>
        </w:rPr>
        <w:t xml:space="preserve"> been determined that the results </w:t>
      </w:r>
      <w:r w:rsidR="003179A7">
        <w:rPr>
          <w:rFonts w:eastAsiaTheme="minorEastAsia" w:cstheme="minorHAnsi"/>
          <w:sz w:val="24"/>
          <w:szCs w:val="24"/>
        </w:rPr>
        <w:t>were</w:t>
      </w:r>
      <w:r w:rsidR="00BF4A7F" w:rsidRPr="003231B7">
        <w:rPr>
          <w:rFonts w:eastAsiaTheme="minorEastAsia" w:cstheme="minorHAnsi"/>
          <w:sz w:val="24"/>
          <w:szCs w:val="24"/>
        </w:rPr>
        <w:t xml:space="preserve"> seemingly accurate, also demonstrated by the percent uncertainty </w:t>
      </w:r>
      <w:r w:rsidR="004D6582" w:rsidRPr="003231B7">
        <w:rPr>
          <w:rFonts w:eastAsiaTheme="minorEastAsia" w:cstheme="minorHAnsi"/>
          <w:sz w:val="24"/>
          <w:szCs w:val="24"/>
        </w:rPr>
        <w:t>(</w:t>
      </w:r>
      <m:oMath>
        <m:r>
          <w:rPr>
            <w:rFonts w:ascii="Cambria Math" w:eastAsiaTheme="minorEastAsia" w:hAnsi="Cambria Math" w:cstheme="minorHAnsi"/>
            <w:sz w:val="24"/>
            <w:szCs w:val="24"/>
          </w:rPr>
          <m:t>±0.0810%</m:t>
        </m:r>
      </m:oMath>
      <w:r w:rsidR="004D6582" w:rsidRPr="003231B7">
        <w:rPr>
          <w:rFonts w:eastAsiaTheme="minorEastAsia" w:cstheme="minorHAnsi"/>
          <w:sz w:val="24"/>
          <w:szCs w:val="24"/>
        </w:rPr>
        <w:t xml:space="preserve"> for trial #1 and </w:t>
      </w:r>
      <m:oMath>
        <m:r>
          <w:rPr>
            <w:rFonts w:ascii="Cambria Math" w:eastAsiaTheme="minorEastAsia" w:hAnsi="Cambria Math" w:cstheme="minorHAnsi"/>
            <w:sz w:val="24"/>
            <w:szCs w:val="24"/>
          </w:rPr>
          <m:t>±0.0826%</m:t>
        </m:r>
      </m:oMath>
      <w:r w:rsidR="004D6582" w:rsidRPr="003231B7">
        <w:rPr>
          <w:rFonts w:eastAsiaTheme="minorEastAsia" w:cstheme="minorHAnsi"/>
          <w:sz w:val="24"/>
          <w:szCs w:val="24"/>
        </w:rPr>
        <w:t xml:space="preserve"> for trial #2)</w:t>
      </w:r>
      <w:r w:rsidR="00446E06" w:rsidRPr="003231B7">
        <w:rPr>
          <w:rFonts w:eastAsiaTheme="minorEastAsia" w:cstheme="minorHAnsi"/>
          <w:sz w:val="24"/>
          <w:szCs w:val="24"/>
        </w:rPr>
        <w:t>. Noticeably</w:t>
      </w:r>
      <w:r w:rsidR="008149A0" w:rsidRPr="003231B7">
        <w:rPr>
          <w:rFonts w:eastAsiaTheme="minorEastAsia" w:cstheme="minorHAnsi"/>
          <w:sz w:val="24"/>
          <w:szCs w:val="24"/>
        </w:rPr>
        <w:t>,</w:t>
      </w:r>
      <w:r w:rsidR="00B77D7F">
        <w:rPr>
          <w:rFonts w:eastAsiaTheme="minorEastAsia" w:cstheme="minorHAnsi"/>
          <w:sz w:val="24"/>
          <w:szCs w:val="24"/>
        </w:rPr>
        <w:t xml:space="preserve"> in both trials 1 &amp; </w:t>
      </w:r>
      <w:r w:rsidR="008149A0" w:rsidRPr="003231B7">
        <w:rPr>
          <w:rFonts w:eastAsiaTheme="minorEastAsia" w:cstheme="minorHAnsi"/>
          <w:sz w:val="24"/>
          <w:szCs w:val="24"/>
        </w:rPr>
        <w:t xml:space="preserve">2, </w:t>
      </w:r>
      <w:r w:rsidR="003179A7">
        <w:rPr>
          <w:rFonts w:eastAsiaTheme="minorEastAsia" w:cstheme="minorHAnsi"/>
          <w:sz w:val="24"/>
          <w:szCs w:val="24"/>
        </w:rPr>
        <w:t>only being</w:t>
      </w:r>
      <w:r w:rsidR="008149A0" w:rsidRPr="003231B7">
        <w:rPr>
          <w:rFonts w:eastAsiaTheme="minorEastAsia" w:cstheme="minorHAnsi"/>
          <w:sz w:val="24"/>
          <w:szCs w:val="24"/>
        </w:rPr>
        <w:t xml:space="preserve"> off by </w:t>
      </w:r>
      <w:r w:rsidR="00B77D7F">
        <w:rPr>
          <w:rFonts w:eastAsiaTheme="minorEastAsia" w:cstheme="minorHAnsi"/>
          <w:sz w:val="24"/>
          <w:szCs w:val="24"/>
        </w:rPr>
        <w:t>10.26%</w:t>
      </w:r>
      <w:r w:rsidR="008149A0" w:rsidRPr="003231B7">
        <w:rPr>
          <w:rFonts w:eastAsiaTheme="minorEastAsia" w:cstheme="minorHAnsi"/>
          <w:sz w:val="24"/>
          <w:szCs w:val="24"/>
        </w:rPr>
        <w:t xml:space="preserve"> and </w:t>
      </w:r>
      <w:r w:rsidR="00B77D7F">
        <w:rPr>
          <w:rFonts w:eastAsiaTheme="minorEastAsia" w:cstheme="minorHAnsi"/>
          <w:sz w:val="24"/>
          <w:szCs w:val="24"/>
        </w:rPr>
        <w:t>3.66%</w:t>
      </w:r>
      <w:r w:rsidR="008149A0" w:rsidRPr="003231B7">
        <w:rPr>
          <w:rFonts w:eastAsiaTheme="minorEastAsia" w:cstheme="minorHAnsi"/>
          <w:sz w:val="24"/>
          <w:szCs w:val="24"/>
        </w:rPr>
        <w:t xml:space="preserve"> respectively, have proven to demonstrate reliable precision and fairly reliable accuracy.</w:t>
      </w:r>
    </w:p>
    <w:p w:rsidR="008149A0" w:rsidRPr="003231B7" w:rsidRDefault="008149A0" w:rsidP="00332A0B">
      <w:pPr>
        <w:spacing w:after="0"/>
        <w:rPr>
          <w:rFonts w:eastAsiaTheme="minorEastAsia" w:cstheme="minorHAnsi"/>
          <w:sz w:val="24"/>
          <w:szCs w:val="24"/>
        </w:rPr>
      </w:pPr>
    </w:p>
    <w:p w:rsidR="00E24CC6" w:rsidRDefault="00E24CC6" w:rsidP="003231B7">
      <w:pPr>
        <w:spacing w:after="0"/>
        <w:rPr>
          <w:rFonts w:eastAsiaTheme="minorEastAsia" w:cstheme="minorHAnsi"/>
          <w:sz w:val="24"/>
          <w:szCs w:val="24"/>
          <w:u w:val="single"/>
        </w:rPr>
      </w:pPr>
      <w:r w:rsidRPr="003231B7">
        <w:rPr>
          <w:rFonts w:eastAsiaTheme="minorEastAsia" w:cstheme="minorHAnsi"/>
          <w:sz w:val="24"/>
          <w:szCs w:val="24"/>
          <w:u w:val="single"/>
        </w:rPr>
        <w:t>Bibliography:</w:t>
      </w:r>
    </w:p>
    <w:p w:rsidR="003231B7" w:rsidRPr="003231B7" w:rsidRDefault="003231B7" w:rsidP="003231B7">
      <w:pPr>
        <w:spacing w:after="0"/>
        <w:rPr>
          <w:rFonts w:eastAsiaTheme="minorEastAsia" w:cstheme="minorHAnsi"/>
          <w:sz w:val="24"/>
          <w:szCs w:val="24"/>
        </w:rPr>
      </w:pPr>
    </w:p>
    <w:p w:rsidR="00E24CC6" w:rsidRPr="003231B7" w:rsidRDefault="00E24CC6" w:rsidP="00E24CC6">
      <w:pPr>
        <w:rPr>
          <w:rFonts w:eastAsiaTheme="minorEastAsia" w:cstheme="minorHAnsi"/>
          <w:sz w:val="24"/>
          <w:szCs w:val="24"/>
        </w:rPr>
      </w:pPr>
      <w:proofErr w:type="gramStart"/>
      <w:r w:rsidRPr="003231B7">
        <w:rPr>
          <w:rFonts w:cstheme="minorHAnsi"/>
          <w:sz w:val="24"/>
          <w:szCs w:val="24"/>
        </w:rPr>
        <w:t xml:space="preserve">D.W. Archer et al. </w:t>
      </w:r>
      <w:r w:rsidRPr="003231B7">
        <w:rPr>
          <w:rFonts w:cstheme="minorHAnsi"/>
          <w:sz w:val="24"/>
          <w:szCs w:val="24"/>
          <w:u w:val="single"/>
        </w:rPr>
        <w:t xml:space="preserve">Chemistry 1001/1002 &amp; 1005/1006 Introductory Chemistry Laboratory </w:t>
      </w:r>
      <w:r w:rsidRPr="003231B7">
        <w:rPr>
          <w:rFonts w:cstheme="minorHAnsi"/>
          <w:sz w:val="24"/>
          <w:szCs w:val="24"/>
        </w:rPr>
        <w:tab/>
      </w:r>
      <w:r w:rsidRPr="003231B7">
        <w:rPr>
          <w:rFonts w:cstheme="minorHAnsi"/>
          <w:sz w:val="24"/>
          <w:szCs w:val="24"/>
          <w:u w:val="single"/>
        </w:rPr>
        <w:t>Manual 2010-2011</w:t>
      </w:r>
      <w:r w:rsidRPr="003231B7">
        <w:rPr>
          <w:rFonts w:cstheme="minorHAnsi"/>
          <w:sz w:val="24"/>
          <w:szCs w:val="24"/>
        </w:rPr>
        <w:t>, Carleton University, Ottawa, 2010, 57-52.</w:t>
      </w:r>
      <w:proofErr w:type="gramEnd"/>
    </w:p>
    <w:p w:rsidR="00E24CC6" w:rsidRPr="003231B7" w:rsidRDefault="00E24CC6" w:rsidP="00332A0B">
      <w:pPr>
        <w:spacing w:after="0"/>
        <w:rPr>
          <w:rFonts w:eastAsiaTheme="minorEastAsia" w:cstheme="minorHAnsi"/>
          <w:sz w:val="24"/>
          <w:szCs w:val="24"/>
        </w:rPr>
      </w:pPr>
    </w:p>
    <w:sectPr w:rsidR="00E24CC6" w:rsidRPr="003231B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83558"/>
    <w:multiLevelType w:val="hybridMultilevel"/>
    <w:tmpl w:val="27F2FA9C"/>
    <w:lvl w:ilvl="0" w:tplc="9DDA39F8">
      <w:start w:val="1"/>
      <w:numFmt w:val="decimal"/>
      <w:lvlText w:val="%1)"/>
      <w:lvlJc w:val="left"/>
      <w:pPr>
        <w:ind w:left="1080" w:hanging="360"/>
      </w:pPr>
      <w:rPr>
        <w:rFonts w:hint="default"/>
      </w:r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0AE"/>
    <w:rsid w:val="00016199"/>
    <w:rsid w:val="0002627C"/>
    <w:rsid w:val="000374D9"/>
    <w:rsid w:val="0007374C"/>
    <w:rsid w:val="00077FE0"/>
    <w:rsid w:val="000D79EE"/>
    <w:rsid w:val="000F1857"/>
    <w:rsid w:val="00125BA3"/>
    <w:rsid w:val="001365B6"/>
    <w:rsid w:val="001401A5"/>
    <w:rsid w:val="0019309E"/>
    <w:rsid w:val="00197EFA"/>
    <w:rsid w:val="001A3F77"/>
    <w:rsid w:val="001A6AC3"/>
    <w:rsid w:val="001B190A"/>
    <w:rsid w:val="001B4ED4"/>
    <w:rsid w:val="001D4000"/>
    <w:rsid w:val="002011CA"/>
    <w:rsid w:val="00217FBC"/>
    <w:rsid w:val="00234506"/>
    <w:rsid w:val="00240A3D"/>
    <w:rsid w:val="00244AF3"/>
    <w:rsid w:val="00273AD3"/>
    <w:rsid w:val="003020AE"/>
    <w:rsid w:val="003179A7"/>
    <w:rsid w:val="003231B7"/>
    <w:rsid w:val="00323A94"/>
    <w:rsid w:val="0032756D"/>
    <w:rsid w:val="00327D25"/>
    <w:rsid w:val="00332A0B"/>
    <w:rsid w:val="003453E3"/>
    <w:rsid w:val="00352677"/>
    <w:rsid w:val="00353196"/>
    <w:rsid w:val="00385153"/>
    <w:rsid w:val="003A2156"/>
    <w:rsid w:val="003B0366"/>
    <w:rsid w:val="003B38F5"/>
    <w:rsid w:val="003C4CEC"/>
    <w:rsid w:val="003C7087"/>
    <w:rsid w:val="003D1E13"/>
    <w:rsid w:val="003E1B2E"/>
    <w:rsid w:val="00432780"/>
    <w:rsid w:val="00446E06"/>
    <w:rsid w:val="0046083F"/>
    <w:rsid w:val="00465968"/>
    <w:rsid w:val="00470CA4"/>
    <w:rsid w:val="004A59A6"/>
    <w:rsid w:val="004B5051"/>
    <w:rsid w:val="004C4039"/>
    <w:rsid w:val="004D3F5B"/>
    <w:rsid w:val="004D6582"/>
    <w:rsid w:val="00586793"/>
    <w:rsid w:val="005C2F38"/>
    <w:rsid w:val="005F1B45"/>
    <w:rsid w:val="00612EF9"/>
    <w:rsid w:val="00613EED"/>
    <w:rsid w:val="006274F8"/>
    <w:rsid w:val="006451C2"/>
    <w:rsid w:val="00652FF1"/>
    <w:rsid w:val="00676FF1"/>
    <w:rsid w:val="006E45A6"/>
    <w:rsid w:val="007003E5"/>
    <w:rsid w:val="00707F91"/>
    <w:rsid w:val="007168F8"/>
    <w:rsid w:val="0073498B"/>
    <w:rsid w:val="00734F44"/>
    <w:rsid w:val="0074081E"/>
    <w:rsid w:val="007463D5"/>
    <w:rsid w:val="00776C54"/>
    <w:rsid w:val="00794EED"/>
    <w:rsid w:val="007A0BBA"/>
    <w:rsid w:val="007D778B"/>
    <w:rsid w:val="007E0A9D"/>
    <w:rsid w:val="007F71FA"/>
    <w:rsid w:val="008149A0"/>
    <w:rsid w:val="00814BAF"/>
    <w:rsid w:val="00830789"/>
    <w:rsid w:val="00836B44"/>
    <w:rsid w:val="008914DE"/>
    <w:rsid w:val="00894608"/>
    <w:rsid w:val="008A4959"/>
    <w:rsid w:val="008B1069"/>
    <w:rsid w:val="008B57CD"/>
    <w:rsid w:val="008C1B34"/>
    <w:rsid w:val="008C4A79"/>
    <w:rsid w:val="008D6199"/>
    <w:rsid w:val="00913067"/>
    <w:rsid w:val="009174BA"/>
    <w:rsid w:val="009346AB"/>
    <w:rsid w:val="00956D41"/>
    <w:rsid w:val="009704AD"/>
    <w:rsid w:val="00971B76"/>
    <w:rsid w:val="009766D2"/>
    <w:rsid w:val="00995BD3"/>
    <w:rsid w:val="009A1BFF"/>
    <w:rsid w:val="009B00C3"/>
    <w:rsid w:val="009D105A"/>
    <w:rsid w:val="009D7687"/>
    <w:rsid w:val="009D7B59"/>
    <w:rsid w:val="00A0789C"/>
    <w:rsid w:val="00A10719"/>
    <w:rsid w:val="00A11245"/>
    <w:rsid w:val="00A25D74"/>
    <w:rsid w:val="00A32819"/>
    <w:rsid w:val="00A41D1B"/>
    <w:rsid w:val="00A46263"/>
    <w:rsid w:val="00A57A97"/>
    <w:rsid w:val="00A66FC4"/>
    <w:rsid w:val="00AC25F8"/>
    <w:rsid w:val="00AC4490"/>
    <w:rsid w:val="00AD63AB"/>
    <w:rsid w:val="00AF3367"/>
    <w:rsid w:val="00B011A7"/>
    <w:rsid w:val="00B40E69"/>
    <w:rsid w:val="00B71882"/>
    <w:rsid w:val="00B77D7F"/>
    <w:rsid w:val="00B86717"/>
    <w:rsid w:val="00BB2D18"/>
    <w:rsid w:val="00BB630E"/>
    <w:rsid w:val="00BC1B1D"/>
    <w:rsid w:val="00BD0E62"/>
    <w:rsid w:val="00BE0437"/>
    <w:rsid w:val="00BF2E65"/>
    <w:rsid w:val="00BF4A7F"/>
    <w:rsid w:val="00BF4E56"/>
    <w:rsid w:val="00BF5CD6"/>
    <w:rsid w:val="00C527A1"/>
    <w:rsid w:val="00C574E9"/>
    <w:rsid w:val="00C97C27"/>
    <w:rsid w:val="00CB7168"/>
    <w:rsid w:val="00CD090B"/>
    <w:rsid w:val="00CD31D6"/>
    <w:rsid w:val="00CF4FCF"/>
    <w:rsid w:val="00D070AB"/>
    <w:rsid w:val="00D11F2D"/>
    <w:rsid w:val="00D22E07"/>
    <w:rsid w:val="00D24B29"/>
    <w:rsid w:val="00D55119"/>
    <w:rsid w:val="00D63F18"/>
    <w:rsid w:val="00DA55D1"/>
    <w:rsid w:val="00DA7886"/>
    <w:rsid w:val="00DC35E3"/>
    <w:rsid w:val="00E00B09"/>
    <w:rsid w:val="00E22D53"/>
    <w:rsid w:val="00E24CC6"/>
    <w:rsid w:val="00E24E78"/>
    <w:rsid w:val="00E363C0"/>
    <w:rsid w:val="00E56B8E"/>
    <w:rsid w:val="00E753F3"/>
    <w:rsid w:val="00E761AD"/>
    <w:rsid w:val="00EC57D2"/>
    <w:rsid w:val="00ED36ED"/>
    <w:rsid w:val="00ED6754"/>
    <w:rsid w:val="00F4609F"/>
    <w:rsid w:val="00F878E8"/>
    <w:rsid w:val="00FB54C3"/>
    <w:rsid w:val="00FE0162"/>
    <w:rsid w:val="00FE60A1"/>
    <w:rsid w:val="00FF622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List-Accent3">
    <w:name w:val="Light List Accent 3"/>
    <w:basedOn w:val="TableNormal"/>
    <w:uiPriority w:val="61"/>
    <w:rsid w:val="00A32819"/>
    <w:pPr>
      <w:spacing w:after="0" w:line="240" w:lineRule="auto"/>
    </w:pPr>
    <w:rPr>
      <w:rFonts w:eastAsiaTheme="minorEastAsia"/>
      <w:lang w:val="en-US"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1">
    <w:name w:val="Light List Accent 1"/>
    <w:basedOn w:val="TableNormal"/>
    <w:uiPriority w:val="61"/>
    <w:rsid w:val="00A3281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1-Accent5">
    <w:name w:val="Medium Grid 1 Accent 5"/>
    <w:basedOn w:val="TableNormal"/>
    <w:uiPriority w:val="67"/>
    <w:rsid w:val="00A3281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PlaceholderText">
    <w:name w:val="Placeholder Text"/>
    <w:basedOn w:val="DefaultParagraphFont"/>
    <w:uiPriority w:val="99"/>
    <w:semiHidden/>
    <w:rsid w:val="005F1B45"/>
    <w:rPr>
      <w:color w:val="808080"/>
    </w:rPr>
  </w:style>
  <w:style w:type="paragraph" w:styleId="BalloonText">
    <w:name w:val="Balloon Text"/>
    <w:basedOn w:val="Normal"/>
    <w:link w:val="BalloonTextChar"/>
    <w:uiPriority w:val="99"/>
    <w:semiHidden/>
    <w:unhideWhenUsed/>
    <w:rsid w:val="005F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B45"/>
    <w:rPr>
      <w:rFonts w:ascii="Tahoma" w:hAnsi="Tahoma" w:cs="Tahoma"/>
      <w:sz w:val="16"/>
      <w:szCs w:val="16"/>
    </w:rPr>
  </w:style>
  <w:style w:type="paragraph" w:styleId="ListParagraph">
    <w:name w:val="List Paragraph"/>
    <w:basedOn w:val="Normal"/>
    <w:uiPriority w:val="34"/>
    <w:qFormat/>
    <w:rsid w:val="003A21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List-Accent3">
    <w:name w:val="Light List Accent 3"/>
    <w:basedOn w:val="TableNormal"/>
    <w:uiPriority w:val="61"/>
    <w:rsid w:val="00A32819"/>
    <w:pPr>
      <w:spacing w:after="0" w:line="240" w:lineRule="auto"/>
    </w:pPr>
    <w:rPr>
      <w:rFonts w:eastAsiaTheme="minorEastAsia"/>
      <w:lang w:val="en-US"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1">
    <w:name w:val="Light List Accent 1"/>
    <w:basedOn w:val="TableNormal"/>
    <w:uiPriority w:val="61"/>
    <w:rsid w:val="00A3281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1-Accent5">
    <w:name w:val="Medium Grid 1 Accent 5"/>
    <w:basedOn w:val="TableNormal"/>
    <w:uiPriority w:val="67"/>
    <w:rsid w:val="00A3281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PlaceholderText">
    <w:name w:val="Placeholder Text"/>
    <w:basedOn w:val="DefaultParagraphFont"/>
    <w:uiPriority w:val="99"/>
    <w:semiHidden/>
    <w:rsid w:val="005F1B45"/>
    <w:rPr>
      <w:color w:val="808080"/>
    </w:rPr>
  </w:style>
  <w:style w:type="paragraph" w:styleId="BalloonText">
    <w:name w:val="Balloon Text"/>
    <w:basedOn w:val="Normal"/>
    <w:link w:val="BalloonTextChar"/>
    <w:uiPriority w:val="99"/>
    <w:semiHidden/>
    <w:unhideWhenUsed/>
    <w:rsid w:val="005F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B45"/>
    <w:rPr>
      <w:rFonts w:ascii="Tahoma" w:hAnsi="Tahoma" w:cs="Tahoma"/>
      <w:sz w:val="16"/>
      <w:szCs w:val="16"/>
    </w:rPr>
  </w:style>
  <w:style w:type="paragraph" w:styleId="ListParagraph">
    <w:name w:val="List Paragraph"/>
    <w:basedOn w:val="Normal"/>
    <w:uiPriority w:val="34"/>
    <w:qFormat/>
    <w:rsid w:val="003A21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FC02E-DF44-4181-96EB-B38BC166C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Symon</dc:creator>
  <cp:lastModifiedBy>Symon</cp:lastModifiedBy>
  <cp:revision>53</cp:revision>
  <dcterms:created xsi:type="dcterms:W3CDTF">2011-10-25T23:03:00Z</dcterms:created>
  <dcterms:modified xsi:type="dcterms:W3CDTF">2012-03-28T03:28:00Z</dcterms:modified>
</cp:coreProperties>
</file>